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EE9" w:rsidRPr="00076902" w:rsidRDefault="00196EE9" w:rsidP="001007F3">
      <w:pPr>
        <w:jc w:val="both"/>
        <w:rPr>
          <w:rFonts w:cstheme="minorHAnsi"/>
        </w:rPr>
      </w:pPr>
    </w:p>
    <w:p w:rsidR="00196EE9" w:rsidRPr="00076902" w:rsidRDefault="00196EE9" w:rsidP="001007F3">
      <w:pPr>
        <w:jc w:val="both"/>
        <w:rPr>
          <w:rFonts w:cstheme="minorHAnsi"/>
        </w:rPr>
      </w:pPr>
    </w:p>
    <w:p w:rsidR="00196EE9" w:rsidRPr="00076902" w:rsidRDefault="00196EE9" w:rsidP="001007F3">
      <w:pPr>
        <w:jc w:val="center"/>
        <w:rPr>
          <w:rFonts w:cstheme="minorHAnsi"/>
          <w:b/>
          <w:sz w:val="32"/>
        </w:rPr>
      </w:pPr>
      <w:r w:rsidRPr="00076902">
        <w:rPr>
          <w:rFonts w:cstheme="minorHAnsi"/>
          <w:sz w:val="32"/>
        </w:rPr>
        <w:t xml:space="preserve">Name of the Author: </w:t>
      </w:r>
      <w:r w:rsidRPr="00076902">
        <w:rPr>
          <w:rFonts w:cstheme="minorHAnsi"/>
          <w:b/>
          <w:sz w:val="32"/>
        </w:rPr>
        <w:t>Ahmed Saleem</w:t>
      </w:r>
    </w:p>
    <w:p w:rsidR="00196EE9" w:rsidRPr="00076902" w:rsidRDefault="00196EE9" w:rsidP="001007F3">
      <w:pPr>
        <w:jc w:val="center"/>
        <w:rPr>
          <w:rFonts w:cstheme="minorHAnsi"/>
          <w:sz w:val="32"/>
        </w:rPr>
      </w:pPr>
      <w:r w:rsidRPr="00076902">
        <w:rPr>
          <w:rFonts w:cstheme="minorHAnsi"/>
          <w:sz w:val="32"/>
        </w:rPr>
        <w:t xml:space="preserve">Email: </w:t>
      </w:r>
      <w:hyperlink r:id="rId5" w:history="1">
        <w:r w:rsidRPr="00076902">
          <w:rPr>
            <w:rStyle w:val="Hyperlink"/>
            <w:rFonts w:cstheme="minorHAnsi"/>
            <w:sz w:val="32"/>
          </w:rPr>
          <w:t>F2023-337@bnu.edu.pk</w:t>
        </w:r>
      </w:hyperlink>
    </w:p>
    <w:p w:rsidR="00196EE9" w:rsidRPr="00076902" w:rsidRDefault="00196EE9" w:rsidP="001007F3">
      <w:pPr>
        <w:jc w:val="center"/>
        <w:rPr>
          <w:rFonts w:cstheme="minorHAnsi"/>
          <w:b/>
          <w:sz w:val="32"/>
        </w:rPr>
      </w:pPr>
      <w:r w:rsidRPr="00076902">
        <w:rPr>
          <w:rFonts w:cstheme="minorHAnsi"/>
          <w:sz w:val="32"/>
        </w:rPr>
        <w:t xml:space="preserve">Contact Number: </w:t>
      </w:r>
      <w:r w:rsidRPr="00076902">
        <w:rPr>
          <w:rFonts w:cstheme="minorHAnsi"/>
          <w:b/>
          <w:sz w:val="32"/>
        </w:rPr>
        <w:t>03104451417</w:t>
      </w:r>
    </w:p>
    <w:p w:rsidR="00196EE9" w:rsidRPr="00076902" w:rsidRDefault="00196EE9" w:rsidP="001007F3">
      <w:pPr>
        <w:jc w:val="center"/>
        <w:rPr>
          <w:rFonts w:cstheme="minorHAnsi"/>
          <w:b/>
          <w:sz w:val="32"/>
        </w:rPr>
      </w:pPr>
      <w:r w:rsidRPr="00076902">
        <w:rPr>
          <w:rFonts w:cstheme="minorHAnsi"/>
          <w:sz w:val="32"/>
        </w:rPr>
        <w:t xml:space="preserve">Affiliated Institute: </w:t>
      </w:r>
      <w:proofErr w:type="spellStart"/>
      <w:r w:rsidRPr="00076902">
        <w:rPr>
          <w:rFonts w:cstheme="minorHAnsi"/>
          <w:b/>
          <w:sz w:val="32"/>
        </w:rPr>
        <w:t>Beaconhouse</w:t>
      </w:r>
      <w:proofErr w:type="spellEnd"/>
      <w:r w:rsidRPr="00076902">
        <w:rPr>
          <w:rFonts w:cstheme="minorHAnsi"/>
          <w:b/>
          <w:sz w:val="32"/>
        </w:rPr>
        <w:t xml:space="preserve"> National University</w:t>
      </w:r>
      <w:r w:rsidR="00F005D1" w:rsidRPr="00076902">
        <w:rPr>
          <w:rFonts w:cstheme="minorHAnsi"/>
          <w:b/>
          <w:sz w:val="32"/>
        </w:rPr>
        <w:t xml:space="preserve"> Lahore</w:t>
      </w:r>
    </w:p>
    <w:p w:rsidR="00196EE9" w:rsidRPr="00076902" w:rsidRDefault="00196EE9" w:rsidP="001007F3">
      <w:pPr>
        <w:jc w:val="center"/>
        <w:rPr>
          <w:rFonts w:cstheme="minorHAnsi"/>
        </w:rPr>
      </w:pPr>
    </w:p>
    <w:p w:rsidR="00196EE9" w:rsidRPr="00076902" w:rsidRDefault="00196EE9" w:rsidP="001007F3">
      <w:pPr>
        <w:jc w:val="center"/>
        <w:rPr>
          <w:rFonts w:cstheme="minorHAnsi"/>
        </w:rPr>
      </w:pPr>
    </w:p>
    <w:p w:rsidR="00196EE9" w:rsidRPr="00076902" w:rsidRDefault="00196EE9" w:rsidP="001007F3">
      <w:pPr>
        <w:jc w:val="center"/>
        <w:rPr>
          <w:rFonts w:cstheme="minorHAnsi"/>
        </w:rPr>
      </w:pPr>
    </w:p>
    <w:p w:rsidR="00F005D1" w:rsidRPr="00076902" w:rsidRDefault="00196EE9" w:rsidP="001007F3">
      <w:pPr>
        <w:jc w:val="center"/>
        <w:rPr>
          <w:rFonts w:cstheme="minorHAnsi"/>
          <w:sz w:val="32"/>
        </w:rPr>
      </w:pPr>
      <w:r w:rsidRPr="00076902">
        <w:rPr>
          <w:rFonts w:cstheme="minorHAnsi"/>
          <w:sz w:val="32"/>
        </w:rPr>
        <w:t>Topic of the Paper:</w:t>
      </w:r>
    </w:p>
    <w:p w:rsidR="00196EE9" w:rsidRPr="00076902" w:rsidRDefault="00196EE9" w:rsidP="001007F3">
      <w:pPr>
        <w:jc w:val="center"/>
        <w:rPr>
          <w:rFonts w:cstheme="minorHAnsi"/>
          <w:b/>
          <w:sz w:val="40"/>
        </w:rPr>
      </w:pPr>
      <w:r w:rsidRPr="00076902">
        <w:rPr>
          <w:rFonts w:cstheme="minorHAnsi"/>
          <w:b/>
          <w:sz w:val="40"/>
        </w:rPr>
        <w:t>From Ext</w:t>
      </w:r>
      <w:r w:rsidR="007B06D8" w:rsidRPr="00076902">
        <w:rPr>
          <w:rFonts w:cstheme="minorHAnsi"/>
          <w:b/>
          <w:sz w:val="40"/>
        </w:rPr>
        <w:t xml:space="preserve">raction to Circulation: A Zakat </w:t>
      </w:r>
      <w:r w:rsidRPr="00076902">
        <w:rPr>
          <w:rFonts w:cstheme="minorHAnsi"/>
          <w:b/>
          <w:sz w:val="40"/>
        </w:rPr>
        <w:t>Based Fiscal Model for Pakistan’s Economic Revival</w:t>
      </w:r>
    </w:p>
    <w:p w:rsidR="003A0334" w:rsidRPr="00076902" w:rsidRDefault="003A0334" w:rsidP="001007F3">
      <w:pPr>
        <w:jc w:val="both"/>
        <w:rPr>
          <w:rFonts w:cstheme="minorHAnsi"/>
          <w:b/>
          <w:sz w:val="36"/>
        </w:rPr>
      </w:pPr>
    </w:p>
    <w:p w:rsidR="003A0334" w:rsidRPr="00076902" w:rsidRDefault="003A0334" w:rsidP="001007F3">
      <w:pPr>
        <w:jc w:val="both"/>
        <w:rPr>
          <w:rFonts w:cstheme="minorHAnsi"/>
          <w:b/>
          <w:sz w:val="36"/>
        </w:rPr>
      </w:pPr>
    </w:p>
    <w:p w:rsidR="003A0334" w:rsidRPr="00076902" w:rsidRDefault="003A0334" w:rsidP="001007F3">
      <w:pPr>
        <w:jc w:val="both"/>
        <w:rPr>
          <w:rFonts w:cstheme="minorHAnsi"/>
          <w:b/>
          <w:sz w:val="36"/>
        </w:rPr>
      </w:pPr>
    </w:p>
    <w:p w:rsidR="003A0334" w:rsidRPr="00076902" w:rsidRDefault="003A0334" w:rsidP="001007F3">
      <w:pPr>
        <w:jc w:val="both"/>
        <w:rPr>
          <w:rFonts w:cstheme="minorHAnsi"/>
          <w:b/>
          <w:sz w:val="36"/>
        </w:rPr>
      </w:pPr>
    </w:p>
    <w:p w:rsidR="00471B06" w:rsidRPr="00076902" w:rsidRDefault="00471B06" w:rsidP="001007F3">
      <w:pPr>
        <w:pStyle w:val="Heading3"/>
        <w:jc w:val="both"/>
        <w:rPr>
          <w:rFonts w:asciiTheme="minorHAnsi" w:hAnsiTheme="minorHAnsi" w:cstheme="minorHAnsi"/>
        </w:rPr>
      </w:pPr>
    </w:p>
    <w:p w:rsidR="00471B06" w:rsidRPr="00076902" w:rsidRDefault="00471B06" w:rsidP="001007F3">
      <w:pPr>
        <w:pStyle w:val="Heading3"/>
        <w:jc w:val="both"/>
        <w:rPr>
          <w:rFonts w:asciiTheme="minorHAnsi" w:hAnsiTheme="minorHAnsi" w:cstheme="minorHAnsi"/>
        </w:rPr>
      </w:pPr>
    </w:p>
    <w:p w:rsidR="00471B06" w:rsidRPr="00076902" w:rsidRDefault="00471B06" w:rsidP="001007F3">
      <w:pPr>
        <w:pStyle w:val="Heading3"/>
        <w:jc w:val="both"/>
        <w:rPr>
          <w:rFonts w:asciiTheme="minorHAnsi" w:hAnsiTheme="minorHAnsi" w:cstheme="minorHAnsi"/>
        </w:rPr>
      </w:pPr>
    </w:p>
    <w:p w:rsidR="00471B06" w:rsidRPr="00076902" w:rsidRDefault="00471B06" w:rsidP="001007F3">
      <w:pPr>
        <w:pStyle w:val="Heading3"/>
        <w:jc w:val="both"/>
        <w:rPr>
          <w:rFonts w:asciiTheme="minorHAnsi" w:hAnsiTheme="minorHAnsi" w:cstheme="minorHAnsi"/>
        </w:rPr>
      </w:pPr>
    </w:p>
    <w:p w:rsidR="006B3D5C" w:rsidRDefault="006B3D5C" w:rsidP="001007F3">
      <w:pPr>
        <w:jc w:val="both"/>
        <w:rPr>
          <w:rFonts w:eastAsia="Times New Roman" w:cstheme="minorHAnsi"/>
          <w:b/>
          <w:bCs/>
          <w:kern w:val="0"/>
          <w:sz w:val="27"/>
          <w:szCs w:val="27"/>
          <w14:ligatures w14:val="none"/>
        </w:rPr>
      </w:pPr>
    </w:p>
    <w:p w:rsidR="003A0334" w:rsidRPr="00076902" w:rsidRDefault="00F005D1" w:rsidP="001007F3">
      <w:pPr>
        <w:jc w:val="both"/>
        <w:rPr>
          <w:rFonts w:cstheme="minorHAnsi"/>
          <w:b/>
          <w:sz w:val="32"/>
        </w:rPr>
      </w:pPr>
      <w:r w:rsidRPr="00076902">
        <w:rPr>
          <w:rFonts w:cstheme="minorHAnsi"/>
          <w:b/>
          <w:sz w:val="32"/>
        </w:rPr>
        <w:lastRenderedPageBreak/>
        <w:t xml:space="preserve">1. </w:t>
      </w:r>
      <w:r w:rsidR="003A0334" w:rsidRPr="00076902">
        <w:rPr>
          <w:rFonts w:cstheme="minorHAnsi"/>
          <w:b/>
          <w:sz w:val="32"/>
        </w:rPr>
        <w:t>Executive Summary</w:t>
      </w:r>
    </w:p>
    <w:p w:rsidR="00E638DF" w:rsidRPr="001007F3" w:rsidRDefault="00E638DF" w:rsidP="001007F3">
      <w:pPr>
        <w:pStyle w:val="NormalWeb"/>
        <w:jc w:val="both"/>
        <w:rPr>
          <w:rFonts w:asciiTheme="minorHAnsi" w:hAnsiTheme="minorHAnsi" w:cstheme="minorHAnsi"/>
          <w:b/>
          <w:bCs/>
        </w:rPr>
      </w:pPr>
      <w:r w:rsidRPr="00076902">
        <w:rPr>
          <w:rFonts w:asciiTheme="minorHAnsi" w:hAnsiTheme="minorHAnsi" w:cstheme="minorHAnsi"/>
          <w:bCs/>
        </w:rPr>
        <w:t xml:space="preserve">The existing fiscal contract in Pakistan is broken. The country is dependent on a predatory and retrogressive tax system, according to which around 60% of all tax revenue is generated by indirect taxes, such as the Sales Tax and withholding agents </w:t>
      </w:r>
      <w:r w:rsidRPr="001007F3">
        <w:rPr>
          <w:rFonts w:asciiTheme="minorHAnsi" w:hAnsiTheme="minorHAnsi" w:cstheme="minorHAnsi"/>
          <w:b/>
          <w:bCs/>
        </w:rPr>
        <w:t>(State Bank of Pakistan, 2024).</w:t>
      </w:r>
      <w:r w:rsidRPr="00076902">
        <w:rPr>
          <w:rFonts w:asciiTheme="minorHAnsi" w:hAnsiTheme="minorHAnsi" w:cstheme="minorHAnsi"/>
          <w:bCs/>
        </w:rPr>
        <w:t xml:space="preserve"> Such a system unfairly punishes people with low incomes and the middle classes, as a daily worker has to pay the same tax to the government on basic commodities as an industrialist. On the contrary, the system can subsidize wealth accumulation; statistics indicate that only 3.3 percent of active taxpayers pay almost 90 percent of overall income tax revenue, leaving the vast majority of the asset-rich, such as large landowners and real estate tycoons, essentially tax-free </w:t>
      </w:r>
      <w:r w:rsidRPr="001007F3">
        <w:rPr>
          <w:rFonts w:asciiTheme="minorHAnsi" w:hAnsiTheme="minorHAnsi" w:cstheme="minorHAnsi"/>
          <w:b/>
          <w:bCs/>
        </w:rPr>
        <w:t xml:space="preserve">(Finance Division, 2024). </w:t>
      </w:r>
    </w:p>
    <w:p w:rsidR="00E638DF" w:rsidRPr="001007F3" w:rsidRDefault="001007F3" w:rsidP="001007F3">
      <w:pPr>
        <w:pStyle w:val="NormalWeb"/>
        <w:jc w:val="both"/>
        <w:rPr>
          <w:rFonts w:asciiTheme="minorHAnsi" w:hAnsiTheme="minorHAnsi" w:cstheme="minorHAnsi"/>
          <w:b/>
          <w:bCs/>
        </w:rPr>
      </w:pPr>
      <w:r>
        <w:rPr>
          <w:rFonts w:asciiTheme="minorHAnsi" w:hAnsiTheme="minorHAnsi" w:cstheme="minorHAnsi"/>
          <w:bCs/>
        </w:rPr>
        <w:t xml:space="preserve">This easy to </w:t>
      </w:r>
      <w:r w:rsidR="00E638DF" w:rsidRPr="00076902">
        <w:rPr>
          <w:rFonts w:asciiTheme="minorHAnsi" w:hAnsiTheme="minorHAnsi" w:cstheme="minorHAnsi"/>
          <w:bCs/>
        </w:rPr>
        <w:t>extrac</w:t>
      </w:r>
      <w:r>
        <w:rPr>
          <w:rFonts w:asciiTheme="minorHAnsi" w:hAnsiTheme="minorHAnsi" w:cstheme="minorHAnsi"/>
          <w:bCs/>
        </w:rPr>
        <w:t xml:space="preserve">t model has led to a low tax to </w:t>
      </w:r>
      <w:r w:rsidR="00E638DF" w:rsidRPr="00076902">
        <w:rPr>
          <w:rFonts w:asciiTheme="minorHAnsi" w:hAnsiTheme="minorHAnsi" w:cstheme="minorHAnsi"/>
          <w:bCs/>
        </w:rPr>
        <w:t xml:space="preserve">GDP ratio of about 10.3 per cent, which chokes growth and widens the wealth divide </w:t>
      </w:r>
      <w:r w:rsidR="00E638DF" w:rsidRPr="001007F3">
        <w:rPr>
          <w:rFonts w:asciiTheme="minorHAnsi" w:hAnsiTheme="minorHAnsi" w:cstheme="minorHAnsi"/>
          <w:b/>
          <w:bCs/>
        </w:rPr>
        <w:t>(Federal Board of Revenue, 2025).</w:t>
      </w:r>
      <w:r w:rsidR="00E638DF" w:rsidRPr="00076902">
        <w:rPr>
          <w:rFonts w:asciiTheme="minorHAnsi" w:hAnsiTheme="minorHAnsi" w:cstheme="minorHAnsi"/>
          <w:bCs/>
        </w:rPr>
        <w:t xml:space="preserve"> The solution proposed envisages a paradigm shift, replacing consumption (extraction) taxation with taxation on accumulated idle wealth (circulation). This policy suggests a progressive shift toward a state-led Zakat-based Social Security System. Zakat is a tax imposed on idle assets (net worth), unlike modern taxes, which punish income generation and thereby discourage capital movement and investment. Studies indicate that the potential Zakat achievable in Pakistan is estimated to be between 2.7 trillion and 3 trillion every year (around 4-7% of GDP), which is enough revenue to substitute the most regressive consumption taxes and generate the means to have a universal social safety net </w:t>
      </w:r>
      <w:r w:rsidR="00E638DF" w:rsidRPr="001007F3">
        <w:rPr>
          <w:rFonts w:asciiTheme="minorHAnsi" w:hAnsiTheme="minorHAnsi" w:cstheme="minorHAnsi"/>
          <w:b/>
          <w:bCs/>
        </w:rPr>
        <w:t xml:space="preserve">(Shaikh, 2025; Institute of Policy Studies, 2023). </w:t>
      </w:r>
    </w:p>
    <w:p w:rsidR="00E638DF" w:rsidRPr="00076902" w:rsidRDefault="00E638DF" w:rsidP="001007F3">
      <w:pPr>
        <w:pStyle w:val="NormalWeb"/>
        <w:jc w:val="both"/>
        <w:rPr>
          <w:rFonts w:asciiTheme="minorHAnsi" w:hAnsiTheme="minorHAnsi" w:cstheme="minorHAnsi"/>
          <w:bCs/>
        </w:rPr>
      </w:pPr>
      <w:r w:rsidRPr="00076902">
        <w:rPr>
          <w:rFonts w:asciiTheme="minorHAnsi" w:hAnsiTheme="minorHAnsi" w:cstheme="minorHAnsi"/>
          <w:bCs/>
        </w:rPr>
        <w:t xml:space="preserve">To implement such a transition, the government needs to make some structural changes immediately: </w:t>
      </w:r>
    </w:p>
    <w:p w:rsidR="00E638DF" w:rsidRPr="00076902" w:rsidRDefault="00E638DF" w:rsidP="001007F3">
      <w:pPr>
        <w:pStyle w:val="NormalWeb"/>
        <w:numPr>
          <w:ilvl w:val="0"/>
          <w:numId w:val="21"/>
        </w:numPr>
        <w:jc w:val="both"/>
        <w:rPr>
          <w:rFonts w:asciiTheme="minorHAnsi" w:hAnsiTheme="minorHAnsi" w:cstheme="minorHAnsi"/>
          <w:bCs/>
        </w:rPr>
      </w:pPr>
      <w:r w:rsidRPr="00076902">
        <w:rPr>
          <w:rFonts w:asciiTheme="minorHAnsi" w:hAnsiTheme="minorHAnsi" w:cstheme="minorHAnsi"/>
          <w:b/>
          <w:bCs/>
        </w:rPr>
        <w:t xml:space="preserve">Legal Amendment: </w:t>
      </w:r>
      <w:r w:rsidRPr="00076902">
        <w:rPr>
          <w:rFonts w:asciiTheme="minorHAnsi" w:hAnsiTheme="minorHAnsi" w:cstheme="minorHAnsi"/>
          <w:bCs/>
        </w:rPr>
        <w:t xml:space="preserve">Revise the Zakat and </w:t>
      </w:r>
      <w:proofErr w:type="spellStart"/>
      <w:r w:rsidRPr="00076902">
        <w:rPr>
          <w:rFonts w:asciiTheme="minorHAnsi" w:hAnsiTheme="minorHAnsi" w:cstheme="minorHAnsi"/>
          <w:bCs/>
        </w:rPr>
        <w:t>Ushr</w:t>
      </w:r>
      <w:proofErr w:type="spellEnd"/>
      <w:r w:rsidRPr="00076902">
        <w:rPr>
          <w:rFonts w:asciiTheme="minorHAnsi" w:hAnsiTheme="minorHAnsi" w:cstheme="minorHAnsi"/>
          <w:bCs/>
        </w:rPr>
        <w:t xml:space="preserve"> Ordinance 1980 to eliminate Schedule II, which now gives the rich a blanket provision to abandon state deduction by filling out a piece of paper. It is this loophole that brings down the pathetic current collection of about </w:t>
      </w:r>
      <w:proofErr w:type="spellStart"/>
      <w:r w:rsidRPr="00076902">
        <w:rPr>
          <w:rFonts w:asciiTheme="minorHAnsi" w:hAnsiTheme="minorHAnsi" w:cstheme="minorHAnsi"/>
          <w:bCs/>
        </w:rPr>
        <w:t>Rs</w:t>
      </w:r>
      <w:proofErr w:type="spellEnd"/>
      <w:r w:rsidRPr="00076902">
        <w:rPr>
          <w:rFonts w:asciiTheme="minorHAnsi" w:hAnsiTheme="minorHAnsi" w:cstheme="minorHAnsi"/>
          <w:bCs/>
        </w:rPr>
        <w:t xml:space="preserve"> 10 billion, compared to the 1 </w:t>
      </w:r>
      <w:proofErr w:type="gramStart"/>
      <w:r w:rsidRPr="00076902">
        <w:rPr>
          <w:rFonts w:asciiTheme="minorHAnsi" w:hAnsiTheme="minorHAnsi" w:cstheme="minorHAnsi"/>
          <w:bCs/>
        </w:rPr>
        <w:t>trillion rupee</w:t>
      </w:r>
      <w:proofErr w:type="gramEnd"/>
      <w:r w:rsidRPr="00076902">
        <w:rPr>
          <w:rFonts w:asciiTheme="minorHAnsi" w:hAnsiTheme="minorHAnsi" w:cstheme="minorHAnsi"/>
          <w:bCs/>
        </w:rPr>
        <w:t xml:space="preserve"> potential. </w:t>
      </w:r>
    </w:p>
    <w:p w:rsidR="00E638DF" w:rsidRPr="00076902" w:rsidRDefault="00E638DF" w:rsidP="001007F3">
      <w:pPr>
        <w:pStyle w:val="NormalWeb"/>
        <w:numPr>
          <w:ilvl w:val="0"/>
          <w:numId w:val="21"/>
        </w:numPr>
        <w:jc w:val="both"/>
        <w:rPr>
          <w:rFonts w:asciiTheme="minorHAnsi" w:hAnsiTheme="minorHAnsi" w:cstheme="minorHAnsi"/>
          <w:bCs/>
        </w:rPr>
      </w:pPr>
      <w:r w:rsidRPr="00076902">
        <w:rPr>
          <w:rFonts w:asciiTheme="minorHAnsi" w:hAnsiTheme="minorHAnsi" w:cstheme="minorHAnsi"/>
          <w:b/>
          <w:bCs/>
        </w:rPr>
        <w:t>Institutional Change:</w:t>
      </w:r>
      <w:r w:rsidRPr="00076902">
        <w:rPr>
          <w:rFonts w:asciiTheme="minorHAnsi" w:hAnsiTheme="minorHAnsi" w:cstheme="minorHAnsi"/>
          <w:bCs/>
        </w:rPr>
        <w:t xml:space="preserve"> Have an independent, computerized National Social Protection Authority (NSPA). This organ will replace the disjointed Zakat committees and use the NADRA database to determine net worth (real estate, stocks, and idle bank deposits) instead of income. </w:t>
      </w:r>
    </w:p>
    <w:p w:rsidR="00E638DF" w:rsidRPr="00076902" w:rsidRDefault="00E638DF" w:rsidP="001007F3">
      <w:pPr>
        <w:pStyle w:val="NormalWeb"/>
        <w:numPr>
          <w:ilvl w:val="0"/>
          <w:numId w:val="21"/>
        </w:numPr>
        <w:jc w:val="both"/>
        <w:rPr>
          <w:rFonts w:asciiTheme="minorHAnsi" w:hAnsiTheme="minorHAnsi" w:cstheme="minorHAnsi"/>
          <w:bCs/>
        </w:rPr>
      </w:pPr>
      <w:r w:rsidRPr="00076902">
        <w:rPr>
          <w:rFonts w:asciiTheme="minorHAnsi" w:hAnsiTheme="minorHAnsi" w:cstheme="minorHAnsi"/>
          <w:b/>
          <w:bCs/>
        </w:rPr>
        <w:t>Direct Transfer Mechanism:</w:t>
      </w:r>
      <w:r w:rsidRPr="00076902">
        <w:rPr>
          <w:rFonts w:asciiTheme="minorHAnsi" w:hAnsiTheme="minorHAnsi" w:cstheme="minorHAnsi"/>
          <w:bCs/>
        </w:rPr>
        <w:t xml:space="preserve"> all monies collected are to be reserved explicitly for welfare and transferred directly to the 37% of the population living below the poverty line, under a transparent, biometric system more akin to BISP, although entirely </w:t>
      </w:r>
      <w:proofErr w:type="spellStart"/>
      <w:r w:rsidRPr="00076902">
        <w:rPr>
          <w:rFonts w:asciiTheme="minorHAnsi" w:hAnsiTheme="minorHAnsi" w:cstheme="minorHAnsi"/>
          <w:bCs/>
        </w:rPr>
        <w:t>Shariah</w:t>
      </w:r>
      <w:proofErr w:type="spellEnd"/>
      <w:r w:rsidRPr="00076902">
        <w:rPr>
          <w:rFonts w:asciiTheme="minorHAnsi" w:hAnsiTheme="minorHAnsi" w:cstheme="minorHAnsi"/>
          <w:bCs/>
        </w:rPr>
        <w:t>-compliant and based on the assets of the wealthy rather than consumption by the poor.</w:t>
      </w:r>
    </w:p>
    <w:p w:rsidR="003A0334" w:rsidRPr="00076902" w:rsidRDefault="003A0334" w:rsidP="001007F3">
      <w:pPr>
        <w:pStyle w:val="NormalWeb"/>
        <w:jc w:val="both"/>
        <w:rPr>
          <w:rFonts w:asciiTheme="minorHAnsi" w:hAnsiTheme="minorHAnsi" w:cstheme="minorHAnsi"/>
        </w:rPr>
      </w:pPr>
      <w:r w:rsidRPr="00076902">
        <w:rPr>
          <w:rFonts w:asciiTheme="minorHAnsi" w:hAnsiTheme="minorHAnsi" w:cstheme="minorHAnsi"/>
          <w:b/>
          <w:bCs/>
        </w:rPr>
        <w:t>Federal Board of Revenue.</w:t>
      </w:r>
      <w:r w:rsidRPr="00076902">
        <w:rPr>
          <w:rFonts w:asciiTheme="minorHAnsi" w:hAnsiTheme="minorHAnsi" w:cstheme="minorHAnsi"/>
        </w:rPr>
        <w:t xml:space="preserve"> "Revenue Division Year Book 2024-25." </w:t>
      </w:r>
      <w:r w:rsidRPr="00076902">
        <w:rPr>
          <w:rFonts w:asciiTheme="minorHAnsi" w:hAnsiTheme="minorHAnsi" w:cstheme="minorHAnsi"/>
          <w:i/>
          <w:iCs/>
        </w:rPr>
        <w:t>FBR Publications</w:t>
      </w:r>
      <w:r w:rsidRPr="00076902">
        <w:rPr>
          <w:rFonts w:asciiTheme="minorHAnsi" w:hAnsiTheme="minorHAnsi" w:cstheme="minorHAnsi"/>
        </w:rPr>
        <w:t xml:space="preserve">, October 2025. </w:t>
      </w:r>
      <w:hyperlink r:id="rId6" w:tgtFrame="_blank" w:history="1">
        <w:r w:rsidRPr="00076902">
          <w:rPr>
            <w:rStyle w:val="Hyperlink"/>
            <w:rFonts w:asciiTheme="minorHAnsi" w:eastAsiaTheme="majorEastAsia" w:hAnsiTheme="minorHAnsi" w:cstheme="minorHAnsi"/>
          </w:rPr>
          <w:t>https://fbr.gov.pk/revenue-yearbook-2025</w:t>
        </w:r>
      </w:hyperlink>
      <w:r w:rsidRPr="00076902">
        <w:rPr>
          <w:rFonts w:asciiTheme="minorHAnsi" w:hAnsiTheme="minorHAnsi" w:cstheme="minorHAnsi"/>
        </w:rPr>
        <w:t>.</w:t>
      </w:r>
    </w:p>
    <w:p w:rsidR="003A0334" w:rsidRPr="00076902" w:rsidRDefault="003A0334" w:rsidP="001007F3">
      <w:pPr>
        <w:pStyle w:val="NormalWeb"/>
        <w:jc w:val="both"/>
        <w:rPr>
          <w:rFonts w:asciiTheme="minorHAnsi" w:hAnsiTheme="minorHAnsi" w:cstheme="minorHAnsi"/>
        </w:rPr>
      </w:pPr>
      <w:r w:rsidRPr="00076902">
        <w:rPr>
          <w:rFonts w:asciiTheme="minorHAnsi" w:hAnsiTheme="minorHAnsi" w:cstheme="minorHAnsi"/>
          <w:b/>
          <w:bCs/>
        </w:rPr>
        <w:lastRenderedPageBreak/>
        <w:t>Finance Division.</w:t>
      </w:r>
      <w:r w:rsidRPr="00076902">
        <w:rPr>
          <w:rFonts w:asciiTheme="minorHAnsi" w:hAnsiTheme="minorHAnsi" w:cstheme="minorHAnsi"/>
        </w:rPr>
        <w:t xml:space="preserve"> "Pakistan Economic Survey 2023-24: Fiscal Development." Ministry of Finance, Government of Pakistan, June 2024. </w:t>
      </w:r>
      <w:hyperlink r:id="rId7" w:tgtFrame="_blank" w:history="1">
        <w:r w:rsidRPr="00076902">
          <w:rPr>
            <w:rStyle w:val="Hyperlink"/>
            <w:rFonts w:asciiTheme="minorHAnsi" w:eastAsiaTheme="majorEastAsia" w:hAnsiTheme="minorHAnsi" w:cstheme="minorHAnsi"/>
          </w:rPr>
          <w:t>https://finance.gov.pk/survey/chapter_24</w:t>
        </w:r>
      </w:hyperlink>
      <w:r w:rsidRPr="00076902">
        <w:rPr>
          <w:rFonts w:asciiTheme="minorHAnsi" w:hAnsiTheme="minorHAnsi" w:cstheme="minorHAnsi"/>
        </w:rPr>
        <w:t>.</w:t>
      </w:r>
    </w:p>
    <w:p w:rsidR="003A0334" w:rsidRPr="00076902" w:rsidRDefault="003A0334" w:rsidP="001007F3">
      <w:pPr>
        <w:pStyle w:val="NormalWeb"/>
        <w:jc w:val="both"/>
        <w:rPr>
          <w:rFonts w:asciiTheme="minorHAnsi" w:hAnsiTheme="minorHAnsi" w:cstheme="minorHAnsi"/>
        </w:rPr>
      </w:pPr>
      <w:r w:rsidRPr="00076902">
        <w:rPr>
          <w:rFonts w:asciiTheme="minorHAnsi" w:hAnsiTheme="minorHAnsi" w:cstheme="minorHAnsi"/>
          <w:b/>
          <w:bCs/>
        </w:rPr>
        <w:t>Institute of Policy Studies.</w:t>
      </w:r>
      <w:r w:rsidRPr="00076902">
        <w:rPr>
          <w:rFonts w:asciiTheme="minorHAnsi" w:hAnsiTheme="minorHAnsi" w:cstheme="minorHAnsi"/>
        </w:rPr>
        <w:t xml:space="preserve"> "Zakat Potential in Pakistan: An Economic Analysis." </w:t>
      </w:r>
      <w:r w:rsidRPr="00076902">
        <w:rPr>
          <w:rFonts w:asciiTheme="minorHAnsi" w:hAnsiTheme="minorHAnsi" w:cstheme="minorHAnsi"/>
          <w:i/>
          <w:iCs/>
        </w:rPr>
        <w:t>IPS Press</w:t>
      </w:r>
      <w:r w:rsidRPr="00076902">
        <w:rPr>
          <w:rFonts w:asciiTheme="minorHAnsi" w:hAnsiTheme="minorHAnsi" w:cstheme="minorHAnsi"/>
        </w:rPr>
        <w:t>, March 2023.</w:t>
      </w:r>
    </w:p>
    <w:p w:rsidR="003A0334" w:rsidRPr="00076902" w:rsidRDefault="003A0334" w:rsidP="001007F3">
      <w:pPr>
        <w:pStyle w:val="NormalWeb"/>
        <w:jc w:val="both"/>
        <w:rPr>
          <w:rFonts w:asciiTheme="minorHAnsi" w:hAnsiTheme="minorHAnsi" w:cstheme="minorHAnsi"/>
        </w:rPr>
      </w:pPr>
      <w:r w:rsidRPr="00076902">
        <w:rPr>
          <w:rFonts w:asciiTheme="minorHAnsi" w:hAnsiTheme="minorHAnsi" w:cstheme="minorHAnsi"/>
          <w:b/>
          <w:bCs/>
        </w:rPr>
        <w:t>Shaikh, Salman Ahmed.</w:t>
      </w:r>
      <w:r w:rsidRPr="00076902">
        <w:rPr>
          <w:rFonts w:asciiTheme="minorHAnsi" w:hAnsiTheme="minorHAnsi" w:cstheme="minorHAnsi"/>
        </w:rPr>
        <w:t xml:space="preserve"> "Reforms in the Zakat System: Bridging the Trust Deficit." </w:t>
      </w:r>
      <w:r w:rsidRPr="00076902">
        <w:rPr>
          <w:rFonts w:asciiTheme="minorHAnsi" w:hAnsiTheme="minorHAnsi" w:cstheme="minorHAnsi"/>
          <w:i/>
          <w:iCs/>
        </w:rPr>
        <w:t>Islamic Economics Project</w:t>
      </w:r>
      <w:r w:rsidRPr="00076902">
        <w:rPr>
          <w:rFonts w:asciiTheme="minorHAnsi" w:hAnsiTheme="minorHAnsi" w:cstheme="minorHAnsi"/>
        </w:rPr>
        <w:t xml:space="preserve">, March 8, 2025. </w:t>
      </w:r>
      <w:hyperlink r:id="rId8" w:tgtFrame="_blank" w:history="1">
        <w:r w:rsidRPr="00076902">
          <w:rPr>
            <w:rStyle w:val="Hyperlink"/>
            <w:rFonts w:asciiTheme="minorHAnsi" w:eastAsiaTheme="majorEastAsia" w:hAnsiTheme="minorHAnsi" w:cstheme="minorHAnsi"/>
          </w:rPr>
          <w:t>https://islamiceconomicsproject.com</w:t>
        </w:r>
      </w:hyperlink>
      <w:r w:rsidRPr="00076902">
        <w:rPr>
          <w:rFonts w:asciiTheme="minorHAnsi" w:hAnsiTheme="minorHAnsi" w:cstheme="minorHAnsi"/>
        </w:rPr>
        <w:t>.</w:t>
      </w:r>
    </w:p>
    <w:p w:rsidR="003A0334" w:rsidRPr="00076902" w:rsidRDefault="003A0334" w:rsidP="001007F3">
      <w:pPr>
        <w:pStyle w:val="NormalWeb"/>
        <w:jc w:val="both"/>
        <w:rPr>
          <w:rFonts w:asciiTheme="minorHAnsi" w:hAnsiTheme="minorHAnsi" w:cstheme="minorHAnsi"/>
        </w:rPr>
      </w:pPr>
      <w:r w:rsidRPr="00076902">
        <w:rPr>
          <w:rFonts w:asciiTheme="minorHAnsi" w:hAnsiTheme="minorHAnsi" w:cstheme="minorHAnsi"/>
          <w:b/>
          <w:bCs/>
        </w:rPr>
        <w:t>State Bank of Pakistan.</w:t>
      </w:r>
      <w:r w:rsidRPr="00076902">
        <w:rPr>
          <w:rFonts w:asciiTheme="minorHAnsi" w:hAnsiTheme="minorHAnsi" w:cstheme="minorHAnsi"/>
        </w:rPr>
        <w:t xml:space="preserve"> "Annual Report 2023-2024: The State of Pakistan’s Economy." SBP, 2024.</w:t>
      </w:r>
    </w:p>
    <w:p w:rsidR="00987F13" w:rsidRPr="00076902" w:rsidRDefault="00987F13" w:rsidP="001007F3">
      <w:pPr>
        <w:jc w:val="both"/>
        <w:rPr>
          <w:rFonts w:cstheme="minorHAnsi"/>
          <w:b/>
          <w:sz w:val="28"/>
        </w:rPr>
      </w:pPr>
    </w:p>
    <w:p w:rsidR="003A0334" w:rsidRPr="00076902" w:rsidRDefault="00F005D1" w:rsidP="001007F3">
      <w:pPr>
        <w:jc w:val="both"/>
        <w:rPr>
          <w:rFonts w:cstheme="minorHAnsi"/>
          <w:b/>
          <w:sz w:val="32"/>
        </w:rPr>
      </w:pPr>
      <w:r w:rsidRPr="00076902">
        <w:rPr>
          <w:rFonts w:cstheme="minorHAnsi"/>
          <w:b/>
          <w:sz w:val="32"/>
        </w:rPr>
        <w:t xml:space="preserve">2. </w:t>
      </w:r>
      <w:r w:rsidR="003A0334" w:rsidRPr="00076902">
        <w:rPr>
          <w:rFonts w:cstheme="minorHAnsi"/>
          <w:b/>
          <w:sz w:val="32"/>
        </w:rPr>
        <w:t>The Problem Statement: The Exploitative Status Quo</w:t>
      </w:r>
    </w:p>
    <w:p w:rsidR="00E638DF" w:rsidRPr="00076902" w:rsidRDefault="00E638DF" w:rsidP="001007F3">
      <w:pPr>
        <w:pStyle w:val="Heading3"/>
        <w:jc w:val="both"/>
        <w:rPr>
          <w:rFonts w:asciiTheme="minorHAnsi" w:hAnsiTheme="minorHAnsi" w:cstheme="minorHAnsi"/>
          <w:b w:val="0"/>
          <w:sz w:val="24"/>
          <w:szCs w:val="24"/>
        </w:rPr>
      </w:pPr>
      <w:r w:rsidRPr="00076902">
        <w:rPr>
          <w:rFonts w:asciiTheme="minorHAnsi" w:hAnsiTheme="minorHAnsi" w:cstheme="minorHAnsi"/>
          <w:b w:val="0"/>
          <w:sz w:val="24"/>
          <w:szCs w:val="24"/>
        </w:rPr>
        <w:t>The financial agreement between the Pakistani State and its citizens has fallen. The existing taxation system is not just inefficient; it is also predatory by nature, depriving the working poor of wealth to benefit the asset-endowed. Whereas the constitution offers social justice, the financial reality offers extractive institutionalism, typified by three critical failures: regressive taxation, a distortion of the middle-income tax base, and a more profound lack of trust that encourages capital flight rather than nation-building.</w:t>
      </w:r>
    </w:p>
    <w:p w:rsidR="003A0334" w:rsidRPr="00076902" w:rsidRDefault="003A0334" w:rsidP="001007F3">
      <w:pPr>
        <w:pStyle w:val="Heading3"/>
        <w:jc w:val="both"/>
        <w:rPr>
          <w:rFonts w:asciiTheme="minorHAnsi" w:hAnsiTheme="minorHAnsi" w:cstheme="minorHAnsi"/>
        </w:rPr>
      </w:pPr>
      <w:r w:rsidRPr="00076902">
        <w:rPr>
          <w:rFonts w:asciiTheme="minorHAnsi" w:hAnsiTheme="minorHAnsi" w:cstheme="minorHAnsi"/>
        </w:rPr>
        <w:t>1. Regressive Taxation: A System Against the Poor</w:t>
      </w:r>
    </w:p>
    <w:p w:rsidR="00E638DF" w:rsidRPr="00076902" w:rsidRDefault="00E638DF" w:rsidP="001007F3">
      <w:pPr>
        <w:pStyle w:val="Heading3"/>
        <w:jc w:val="both"/>
        <w:rPr>
          <w:rFonts w:asciiTheme="minorHAnsi" w:hAnsiTheme="minorHAnsi" w:cstheme="minorHAnsi"/>
          <w:b w:val="0"/>
          <w:sz w:val="22"/>
          <w:szCs w:val="24"/>
        </w:rPr>
      </w:pPr>
      <w:r w:rsidRPr="00076902">
        <w:rPr>
          <w:rFonts w:asciiTheme="minorHAnsi" w:hAnsiTheme="minorHAnsi" w:cstheme="minorHAnsi"/>
          <w:b w:val="0"/>
          <w:sz w:val="24"/>
        </w:rPr>
        <w:t xml:space="preserve">The revenue model of Pakistan is essentially retrogressive as it is based on indirect taxation. About 60-70 percent of the total tax revenue is collected indirectly through the General Sales Tax </w:t>
      </w:r>
      <w:r w:rsidRPr="00BC0A79">
        <w:rPr>
          <w:rFonts w:asciiTheme="minorHAnsi" w:hAnsiTheme="minorHAnsi" w:cstheme="minorHAnsi"/>
          <w:sz w:val="24"/>
        </w:rPr>
        <w:t>(GST),</w:t>
      </w:r>
      <w:r w:rsidRPr="00076902">
        <w:rPr>
          <w:rFonts w:asciiTheme="minorHAnsi" w:hAnsiTheme="minorHAnsi" w:cstheme="minorHAnsi"/>
          <w:b w:val="0"/>
          <w:sz w:val="24"/>
        </w:rPr>
        <w:t xml:space="preserve"> Federal Excise Duty </w:t>
      </w:r>
      <w:r w:rsidRPr="00BC0A79">
        <w:rPr>
          <w:rFonts w:asciiTheme="minorHAnsi" w:hAnsiTheme="minorHAnsi" w:cstheme="minorHAnsi"/>
          <w:sz w:val="24"/>
        </w:rPr>
        <w:t>(FED),</w:t>
      </w:r>
      <w:r w:rsidRPr="00076902">
        <w:rPr>
          <w:rFonts w:asciiTheme="minorHAnsi" w:hAnsiTheme="minorHAnsi" w:cstheme="minorHAnsi"/>
          <w:b w:val="0"/>
          <w:sz w:val="24"/>
        </w:rPr>
        <w:t xml:space="preserve"> and custom duties </w:t>
      </w:r>
      <w:r w:rsidRPr="001007F3">
        <w:rPr>
          <w:rFonts w:asciiTheme="minorHAnsi" w:hAnsiTheme="minorHAnsi" w:cstheme="minorHAnsi"/>
          <w:sz w:val="24"/>
        </w:rPr>
        <w:t>(State Bank of Pakistan, 2024).</w:t>
      </w:r>
      <w:r w:rsidRPr="00076902">
        <w:rPr>
          <w:rFonts w:asciiTheme="minorHAnsi" w:hAnsiTheme="minorHAnsi" w:cstheme="minorHAnsi"/>
          <w:b w:val="0"/>
          <w:sz w:val="24"/>
        </w:rPr>
        <w:t xml:space="preserve"> This system is not based on the principle of the ability to pay. In Lahore, a daily wage worker buying sugar or electricity has to pay the same GST tax of 18 percent as </w:t>
      </w:r>
      <w:r w:rsidR="001007F3">
        <w:rPr>
          <w:rFonts w:asciiTheme="minorHAnsi" w:hAnsiTheme="minorHAnsi" w:cstheme="minorHAnsi"/>
          <w:b w:val="0"/>
          <w:sz w:val="24"/>
        </w:rPr>
        <w:t xml:space="preserve">that of a multi-billion </w:t>
      </w:r>
      <w:proofErr w:type="spellStart"/>
      <w:r w:rsidR="001007F3">
        <w:rPr>
          <w:rFonts w:asciiTheme="minorHAnsi" w:hAnsiTheme="minorHAnsi" w:cstheme="minorHAnsi"/>
          <w:b w:val="0"/>
          <w:sz w:val="24"/>
        </w:rPr>
        <w:t>industr</w:t>
      </w:r>
      <w:r w:rsidRPr="00076902">
        <w:rPr>
          <w:rFonts w:asciiTheme="minorHAnsi" w:hAnsiTheme="minorHAnsi" w:cstheme="minorHAnsi"/>
          <w:b w:val="0"/>
          <w:sz w:val="24"/>
        </w:rPr>
        <w:t>alist</w:t>
      </w:r>
      <w:proofErr w:type="spellEnd"/>
      <w:r w:rsidRPr="00076902">
        <w:rPr>
          <w:rFonts w:asciiTheme="minorHAnsi" w:hAnsiTheme="minorHAnsi" w:cstheme="minorHAnsi"/>
          <w:b w:val="0"/>
          <w:sz w:val="24"/>
        </w:rPr>
        <w:t xml:space="preserve">. This is worsened by inflation which stood at 24 percent around core urban areas in FY2024 </w:t>
      </w:r>
      <w:r w:rsidRPr="00BC0A79">
        <w:rPr>
          <w:rFonts w:asciiTheme="minorHAnsi" w:hAnsiTheme="minorHAnsi" w:cstheme="minorHAnsi"/>
          <w:sz w:val="24"/>
        </w:rPr>
        <w:t>(Ministry of Finance, 2024)</w:t>
      </w:r>
      <w:r w:rsidRPr="00076902">
        <w:rPr>
          <w:rFonts w:asciiTheme="minorHAnsi" w:hAnsiTheme="minorHAnsi" w:cstheme="minorHAnsi"/>
          <w:b w:val="0"/>
          <w:sz w:val="24"/>
        </w:rPr>
        <w:t>. This means that the poorest 10 per cent of Pakistanis contribute a larger share of their income as tax than the 10 per cent richest contributing almost subsidize the operations of the state by consuming. It is not taxation it is extraction.</w:t>
      </w:r>
    </w:p>
    <w:p w:rsidR="003A0334" w:rsidRPr="00076902" w:rsidRDefault="003A0334" w:rsidP="001007F3">
      <w:pPr>
        <w:pStyle w:val="Heading3"/>
        <w:jc w:val="both"/>
        <w:rPr>
          <w:rFonts w:asciiTheme="minorHAnsi" w:hAnsiTheme="minorHAnsi" w:cstheme="minorHAnsi"/>
        </w:rPr>
      </w:pPr>
      <w:r w:rsidRPr="00076902">
        <w:rPr>
          <w:rFonts w:asciiTheme="minorHAnsi" w:hAnsiTheme="minorHAnsi" w:cstheme="minorHAnsi"/>
        </w:rPr>
        <w:t>2. The "Double Burden": Penalizing the Salaried, Protecting the Feudal</w:t>
      </w:r>
    </w:p>
    <w:p w:rsidR="003A0334" w:rsidRPr="00076902" w:rsidRDefault="00E638DF" w:rsidP="001007F3">
      <w:pPr>
        <w:pStyle w:val="NormalWeb"/>
        <w:jc w:val="both"/>
        <w:rPr>
          <w:rFonts w:asciiTheme="minorHAnsi" w:hAnsiTheme="minorHAnsi" w:cstheme="minorHAnsi"/>
        </w:rPr>
      </w:pPr>
      <w:r w:rsidRPr="00076902">
        <w:rPr>
          <w:rFonts w:asciiTheme="minorHAnsi" w:hAnsiTheme="minorHAnsi" w:cstheme="minorHAnsi"/>
        </w:rPr>
        <w:t>The Pakistani middle class has a suffocating Double Burden. They are the main target of the Federal Board of Revenue's withholding regime and, at the same time, fulfill their religious obligation of Zakat privately.</w:t>
      </w:r>
    </w:p>
    <w:p w:rsidR="00623496" w:rsidRPr="00076902" w:rsidRDefault="00623496" w:rsidP="001007F3">
      <w:pPr>
        <w:pStyle w:val="NormalWeb"/>
        <w:numPr>
          <w:ilvl w:val="0"/>
          <w:numId w:val="22"/>
        </w:numPr>
        <w:jc w:val="both"/>
        <w:rPr>
          <w:rFonts w:asciiTheme="minorHAnsi" w:hAnsiTheme="minorHAnsi" w:cstheme="minorHAnsi"/>
        </w:rPr>
      </w:pPr>
      <w:r w:rsidRPr="00076902">
        <w:rPr>
          <w:rFonts w:asciiTheme="minorHAnsi" w:hAnsiTheme="minorHAnsi" w:cstheme="minorHAnsi"/>
          <w:b/>
        </w:rPr>
        <w:t>The Salaried Trap:</w:t>
      </w:r>
      <w:r w:rsidRPr="00076902">
        <w:rPr>
          <w:rFonts w:asciiTheme="minorHAnsi" w:hAnsiTheme="minorHAnsi" w:cstheme="minorHAnsi"/>
        </w:rPr>
        <w:t xml:space="preserve"> The most compliant but the most retaliated sector is the salaried. In FY2024, salaried persons paid about 368 billion in taxes -232 percent above the joint tax payment of the strong retail and export segments </w:t>
      </w:r>
      <w:r w:rsidRPr="001007F3">
        <w:rPr>
          <w:rFonts w:asciiTheme="minorHAnsi" w:hAnsiTheme="minorHAnsi" w:cstheme="minorHAnsi"/>
          <w:b/>
        </w:rPr>
        <w:t>(Federal Board of Revenue, 2024)</w:t>
      </w:r>
      <w:r w:rsidRPr="00076902">
        <w:rPr>
          <w:rFonts w:asciiTheme="minorHAnsi" w:hAnsiTheme="minorHAnsi" w:cstheme="minorHAnsi"/>
        </w:rPr>
        <w:t>.</w:t>
      </w:r>
    </w:p>
    <w:p w:rsidR="00623496" w:rsidRPr="00076902" w:rsidRDefault="00623496" w:rsidP="001007F3">
      <w:pPr>
        <w:pStyle w:val="NormalWeb"/>
        <w:numPr>
          <w:ilvl w:val="0"/>
          <w:numId w:val="22"/>
        </w:numPr>
        <w:jc w:val="both"/>
        <w:rPr>
          <w:rFonts w:asciiTheme="minorHAnsi" w:hAnsiTheme="minorHAnsi" w:cstheme="minorHAnsi"/>
        </w:rPr>
      </w:pPr>
      <w:r w:rsidRPr="00076902">
        <w:rPr>
          <w:rFonts w:asciiTheme="minorHAnsi" w:hAnsiTheme="minorHAnsi" w:cstheme="minorHAnsi"/>
          <w:b/>
        </w:rPr>
        <w:lastRenderedPageBreak/>
        <w:t>The Untaxed Elite:</w:t>
      </w:r>
      <w:r w:rsidRPr="00076902">
        <w:rPr>
          <w:rFonts w:asciiTheme="minorHAnsi" w:hAnsiTheme="minorHAnsi" w:cstheme="minorHAnsi"/>
        </w:rPr>
        <w:t xml:space="preserve"> Contrastingly, the richest in the agriculture and real estate industry are literally barely on the tax bracket. The percentage of agriculture in GDP is almost 24 percent, yet less than 1 percent of total tax revenue due to loopholes in the constitution and poor collection by provincial governments </w:t>
      </w:r>
      <w:r w:rsidRPr="001007F3">
        <w:rPr>
          <w:rFonts w:asciiTheme="minorHAnsi" w:hAnsiTheme="minorHAnsi" w:cstheme="minorHAnsi"/>
          <w:b/>
        </w:rPr>
        <w:t>(Pakistan Bureau of Statistics, 2024)</w:t>
      </w:r>
      <w:r w:rsidRPr="00076902">
        <w:rPr>
          <w:rFonts w:asciiTheme="minorHAnsi" w:hAnsiTheme="minorHAnsi" w:cstheme="minorHAnsi"/>
        </w:rPr>
        <w:t xml:space="preserve">. On the same note, the amount of tax evasion by the real estate industry, which is a haven for parking black money, is estimated at </w:t>
      </w:r>
      <w:proofErr w:type="spellStart"/>
      <w:r w:rsidRPr="00076902">
        <w:rPr>
          <w:rFonts w:asciiTheme="minorHAnsi" w:hAnsiTheme="minorHAnsi" w:cstheme="minorHAnsi"/>
        </w:rPr>
        <w:t>Rs</w:t>
      </w:r>
      <w:proofErr w:type="spellEnd"/>
      <w:r w:rsidRPr="00076902">
        <w:rPr>
          <w:rFonts w:asciiTheme="minorHAnsi" w:hAnsiTheme="minorHAnsi" w:cstheme="minorHAnsi"/>
        </w:rPr>
        <w:t xml:space="preserve"> 148 billion annually </w:t>
      </w:r>
      <w:r w:rsidRPr="001007F3">
        <w:rPr>
          <w:rFonts w:asciiTheme="minorHAnsi" w:hAnsiTheme="minorHAnsi" w:cstheme="minorHAnsi"/>
          <w:b/>
        </w:rPr>
        <w:t>(Sharif, 2024).</w:t>
      </w:r>
    </w:p>
    <w:p w:rsidR="00623496" w:rsidRPr="00076902" w:rsidRDefault="00623496" w:rsidP="001007F3">
      <w:pPr>
        <w:pStyle w:val="NormalWeb"/>
        <w:jc w:val="both"/>
        <w:rPr>
          <w:rFonts w:asciiTheme="minorHAnsi" w:hAnsiTheme="minorHAnsi" w:cstheme="minorHAnsi"/>
        </w:rPr>
      </w:pPr>
      <w:r w:rsidRPr="00076902">
        <w:rPr>
          <w:rFonts w:asciiTheme="minorHAnsi" w:hAnsiTheme="minorHAnsi" w:cstheme="minorHAnsi"/>
        </w:rPr>
        <w:t>This inequality forms a kind of moral hazard in the form of productive labor being taxed as a penalty, and the lazy idleness of land and amassed feudal wealth being hedged.</w:t>
      </w:r>
    </w:p>
    <w:p w:rsidR="003A0334" w:rsidRPr="00076902" w:rsidRDefault="003A0334" w:rsidP="001007F3">
      <w:pPr>
        <w:pStyle w:val="Heading3"/>
        <w:jc w:val="both"/>
        <w:rPr>
          <w:rFonts w:asciiTheme="minorHAnsi" w:hAnsiTheme="minorHAnsi" w:cstheme="minorHAnsi"/>
        </w:rPr>
      </w:pPr>
      <w:r w:rsidRPr="00076902">
        <w:rPr>
          <w:rFonts w:asciiTheme="minorHAnsi" w:hAnsiTheme="minorHAnsi" w:cstheme="minorHAnsi"/>
        </w:rPr>
        <w:t>3. Trust De</w:t>
      </w:r>
      <w:r w:rsidR="00623496" w:rsidRPr="00076902">
        <w:rPr>
          <w:rFonts w:asciiTheme="minorHAnsi" w:hAnsiTheme="minorHAnsi" w:cstheme="minorHAnsi"/>
        </w:rPr>
        <w:t>ficit: The Paradox of Generosity</w:t>
      </w:r>
    </w:p>
    <w:p w:rsidR="00623496" w:rsidRPr="00076902" w:rsidRDefault="00623496" w:rsidP="001007F3">
      <w:pPr>
        <w:pStyle w:val="NormalWeb"/>
        <w:jc w:val="both"/>
        <w:rPr>
          <w:rFonts w:asciiTheme="minorHAnsi" w:hAnsiTheme="minorHAnsi" w:cstheme="minorHAnsi"/>
        </w:rPr>
      </w:pPr>
      <w:r w:rsidRPr="00076902">
        <w:rPr>
          <w:rFonts w:asciiTheme="minorHAnsi" w:hAnsiTheme="minorHAnsi" w:cstheme="minorHAnsi"/>
        </w:rPr>
        <w:t>The reason revenue collection in Pakistan fails is that people lack trust in cash rather than in the system. The national psyche is a paradox: Pakistani people are among the most generous nations in the world, yet they are known for tax noncompliance.</w:t>
      </w:r>
    </w:p>
    <w:p w:rsidR="00623496" w:rsidRPr="00076902" w:rsidRDefault="00623496" w:rsidP="001007F3">
      <w:pPr>
        <w:pStyle w:val="NormalWeb"/>
        <w:numPr>
          <w:ilvl w:val="0"/>
          <w:numId w:val="32"/>
        </w:numPr>
        <w:spacing w:before="0" w:beforeAutospacing="0" w:after="0" w:afterAutospacing="0"/>
        <w:jc w:val="both"/>
        <w:rPr>
          <w:rFonts w:asciiTheme="minorHAnsi" w:hAnsiTheme="minorHAnsi" w:cstheme="minorHAnsi"/>
          <w:color w:val="0E101A"/>
        </w:rPr>
      </w:pPr>
      <w:r w:rsidRPr="00076902">
        <w:rPr>
          <w:rStyle w:val="Strong"/>
          <w:rFonts w:asciiTheme="minorHAnsi" w:hAnsiTheme="minorHAnsi" w:cstheme="minorHAnsi"/>
          <w:color w:val="0E101A"/>
        </w:rPr>
        <w:t>Philanthropy vs. Taxation:</w:t>
      </w:r>
      <w:r w:rsidRPr="00076902">
        <w:rPr>
          <w:rFonts w:asciiTheme="minorHAnsi" w:hAnsiTheme="minorHAnsi" w:cstheme="minorHAnsi"/>
          <w:color w:val="0E101A"/>
        </w:rPr>
        <w:t xml:space="preserve"> Pakistan. In 2024 alone, the corporate sector donated a record 25.44 billion Pakistani rupees to social causes, and individual giving is estimated to be an exponentially higher number </w:t>
      </w:r>
      <w:r w:rsidRPr="001007F3">
        <w:rPr>
          <w:rFonts w:asciiTheme="minorHAnsi" w:hAnsiTheme="minorHAnsi" w:cstheme="minorHAnsi"/>
          <w:b/>
          <w:color w:val="0E101A"/>
        </w:rPr>
        <w:t>(Pakistan Centre for Philanthropy, 2025)</w:t>
      </w:r>
      <w:r w:rsidRPr="00076902">
        <w:rPr>
          <w:rFonts w:asciiTheme="minorHAnsi" w:hAnsiTheme="minorHAnsi" w:cstheme="minorHAnsi"/>
          <w:color w:val="0E101A"/>
        </w:rPr>
        <w:t xml:space="preserve">. </w:t>
      </w:r>
    </w:p>
    <w:p w:rsidR="00623496" w:rsidRPr="00076902" w:rsidRDefault="00623496" w:rsidP="001007F3">
      <w:pPr>
        <w:pStyle w:val="NormalWeb"/>
        <w:numPr>
          <w:ilvl w:val="0"/>
          <w:numId w:val="23"/>
        </w:numPr>
        <w:spacing w:before="0" w:beforeAutospacing="0" w:after="0" w:afterAutospacing="0"/>
        <w:jc w:val="both"/>
        <w:rPr>
          <w:rFonts w:asciiTheme="minorHAnsi" w:hAnsiTheme="minorHAnsi" w:cstheme="minorHAnsi"/>
          <w:color w:val="0E101A"/>
        </w:rPr>
      </w:pPr>
      <w:r w:rsidRPr="00076902">
        <w:rPr>
          <w:rStyle w:val="Strong"/>
          <w:rFonts w:asciiTheme="minorHAnsi" w:hAnsiTheme="minorHAnsi" w:cstheme="minorHAnsi"/>
          <w:color w:val="0E101A"/>
        </w:rPr>
        <w:t>The Compliance Gap:</w:t>
      </w:r>
      <w:r w:rsidRPr="00076902">
        <w:rPr>
          <w:rFonts w:asciiTheme="minorHAnsi" w:hAnsiTheme="minorHAnsi" w:cstheme="minorHAnsi"/>
          <w:color w:val="0E101A"/>
        </w:rPr>
        <w:t xml:space="preserve"> Despite this generosity, the tax-to-GDP ratio remains about 10.3, one of the lowest in the area </w:t>
      </w:r>
      <w:r w:rsidRPr="001007F3">
        <w:rPr>
          <w:rFonts w:asciiTheme="minorHAnsi" w:hAnsiTheme="minorHAnsi" w:cstheme="minorHAnsi"/>
          <w:b/>
          <w:color w:val="0E101A"/>
        </w:rPr>
        <w:t>(Finance Division, 2025).</w:t>
      </w:r>
    </w:p>
    <w:p w:rsidR="00623496" w:rsidRPr="00076902" w:rsidRDefault="00623496" w:rsidP="001007F3">
      <w:pPr>
        <w:pStyle w:val="NormalWeb"/>
        <w:jc w:val="both"/>
        <w:rPr>
          <w:rFonts w:asciiTheme="minorHAnsi" w:hAnsiTheme="minorHAnsi" w:cstheme="minorHAnsi"/>
        </w:rPr>
      </w:pPr>
      <w:r w:rsidRPr="00076902">
        <w:rPr>
          <w:rFonts w:asciiTheme="minorHAnsi" w:hAnsiTheme="minorHAnsi" w:cstheme="minorHAnsi"/>
        </w:rPr>
        <w:t>The people of the country perceive the FBR not as a service provider, but as a coercive organization. They would rather not go through the state and will bend their billions of dollars straight to charities, madrassas, and hospitals. The state does not get this "willingness to pay" because it cannot ensure that the tax rupees will reappear as public services rather than disappearing into debt service or into the hands of the administration. The existing system cannot tap the country's financial and moral capital, and a radical change to a system the people already believe in: Zakat.</w:t>
      </w:r>
    </w:p>
    <w:p w:rsidR="003A0334" w:rsidRPr="00076902" w:rsidRDefault="003A0334" w:rsidP="001007F3">
      <w:pPr>
        <w:pStyle w:val="NormalWeb"/>
        <w:jc w:val="both"/>
        <w:rPr>
          <w:rFonts w:asciiTheme="minorHAnsi" w:hAnsiTheme="minorHAnsi" w:cstheme="minorHAnsi"/>
        </w:rPr>
      </w:pPr>
      <w:r w:rsidRPr="00076902">
        <w:rPr>
          <w:rFonts w:asciiTheme="minorHAnsi" w:hAnsiTheme="minorHAnsi" w:cstheme="minorHAnsi"/>
          <w:b/>
          <w:bCs/>
        </w:rPr>
        <w:t>Federal Board of Revenue.</w:t>
      </w:r>
      <w:r w:rsidRPr="00076902">
        <w:rPr>
          <w:rFonts w:asciiTheme="minorHAnsi" w:hAnsiTheme="minorHAnsi" w:cstheme="minorHAnsi"/>
        </w:rPr>
        <w:t xml:space="preserve"> "Revenue Division Year Book 2024-25." </w:t>
      </w:r>
      <w:r w:rsidRPr="00076902">
        <w:rPr>
          <w:rFonts w:asciiTheme="minorHAnsi" w:hAnsiTheme="minorHAnsi" w:cstheme="minorHAnsi"/>
          <w:i/>
          <w:iCs/>
        </w:rPr>
        <w:t>FBR Publications</w:t>
      </w:r>
      <w:r w:rsidRPr="00076902">
        <w:rPr>
          <w:rFonts w:asciiTheme="minorHAnsi" w:hAnsiTheme="minorHAnsi" w:cstheme="minorHAnsi"/>
        </w:rPr>
        <w:t xml:space="preserve">, October 2025. </w:t>
      </w:r>
      <w:hyperlink r:id="rId9" w:tgtFrame="_blank" w:history="1">
        <w:r w:rsidRPr="00076902">
          <w:rPr>
            <w:rStyle w:val="Hyperlink"/>
            <w:rFonts w:asciiTheme="minorHAnsi" w:eastAsiaTheme="majorEastAsia" w:hAnsiTheme="minorHAnsi" w:cstheme="minorHAnsi"/>
          </w:rPr>
          <w:t>https://fbr.gov.pk/revenue-yearbook-2025</w:t>
        </w:r>
      </w:hyperlink>
      <w:r w:rsidRPr="00076902">
        <w:rPr>
          <w:rFonts w:asciiTheme="minorHAnsi" w:hAnsiTheme="minorHAnsi" w:cstheme="minorHAnsi"/>
        </w:rPr>
        <w:t>.</w:t>
      </w:r>
    </w:p>
    <w:p w:rsidR="003A0334" w:rsidRPr="00076902" w:rsidRDefault="003A0334" w:rsidP="001007F3">
      <w:pPr>
        <w:pStyle w:val="NormalWeb"/>
        <w:jc w:val="both"/>
        <w:rPr>
          <w:rFonts w:asciiTheme="minorHAnsi" w:hAnsiTheme="minorHAnsi" w:cstheme="minorHAnsi"/>
        </w:rPr>
      </w:pPr>
      <w:r w:rsidRPr="00076902">
        <w:rPr>
          <w:rFonts w:asciiTheme="minorHAnsi" w:hAnsiTheme="minorHAnsi" w:cstheme="minorHAnsi"/>
          <w:b/>
          <w:bCs/>
        </w:rPr>
        <w:t>Finance Division.</w:t>
      </w:r>
      <w:r w:rsidRPr="00076902">
        <w:rPr>
          <w:rFonts w:asciiTheme="minorHAnsi" w:hAnsiTheme="minorHAnsi" w:cstheme="minorHAnsi"/>
        </w:rPr>
        <w:t xml:space="preserve"> "Pakistan Economic Survey 2023-24: Fiscal Development." Ministry of Finance, Government of Pakistan, June 2024. </w:t>
      </w:r>
      <w:hyperlink r:id="rId10" w:tgtFrame="_blank" w:history="1">
        <w:r w:rsidRPr="00076902">
          <w:rPr>
            <w:rStyle w:val="Hyperlink"/>
            <w:rFonts w:asciiTheme="minorHAnsi" w:eastAsiaTheme="majorEastAsia" w:hAnsiTheme="minorHAnsi" w:cstheme="minorHAnsi"/>
          </w:rPr>
          <w:t>https://finance.gov.pk/survey/chapter_24</w:t>
        </w:r>
      </w:hyperlink>
      <w:r w:rsidRPr="00076902">
        <w:rPr>
          <w:rFonts w:asciiTheme="minorHAnsi" w:hAnsiTheme="minorHAnsi" w:cstheme="minorHAnsi"/>
        </w:rPr>
        <w:t>.</w:t>
      </w:r>
    </w:p>
    <w:p w:rsidR="003A0334" w:rsidRPr="00076902" w:rsidRDefault="003A0334" w:rsidP="001007F3">
      <w:pPr>
        <w:pStyle w:val="NormalWeb"/>
        <w:jc w:val="both"/>
        <w:rPr>
          <w:rFonts w:asciiTheme="minorHAnsi" w:hAnsiTheme="minorHAnsi" w:cstheme="minorHAnsi"/>
        </w:rPr>
      </w:pPr>
      <w:r w:rsidRPr="00076902">
        <w:rPr>
          <w:rFonts w:asciiTheme="minorHAnsi" w:hAnsiTheme="minorHAnsi" w:cstheme="minorHAnsi"/>
          <w:b/>
          <w:bCs/>
        </w:rPr>
        <w:t>Ministry of Finance.</w:t>
      </w:r>
      <w:r w:rsidRPr="00076902">
        <w:rPr>
          <w:rFonts w:asciiTheme="minorHAnsi" w:hAnsiTheme="minorHAnsi" w:cstheme="minorHAnsi"/>
        </w:rPr>
        <w:t xml:space="preserve"> "Annual Inflation Monitor: FY 2024." </w:t>
      </w:r>
      <w:r w:rsidRPr="00076902">
        <w:rPr>
          <w:rFonts w:asciiTheme="minorHAnsi" w:hAnsiTheme="minorHAnsi" w:cstheme="minorHAnsi"/>
          <w:i/>
          <w:iCs/>
        </w:rPr>
        <w:t>Government of Pakistan</w:t>
      </w:r>
      <w:r w:rsidRPr="00076902">
        <w:rPr>
          <w:rFonts w:asciiTheme="minorHAnsi" w:hAnsiTheme="minorHAnsi" w:cstheme="minorHAnsi"/>
        </w:rPr>
        <w:t>, July 2024.</w:t>
      </w:r>
    </w:p>
    <w:p w:rsidR="003A0334" w:rsidRPr="00076902" w:rsidRDefault="003A0334" w:rsidP="001007F3">
      <w:pPr>
        <w:pStyle w:val="NormalWeb"/>
        <w:jc w:val="both"/>
        <w:rPr>
          <w:rFonts w:asciiTheme="minorHAnsi" w:hAnsiTheme="minorHAnsi" w:cstheme="minorHAnsi"/>
        </w:rPr>
      </w:pPr>
      <w:r w:rsidRPr="00076902">
        <w:rPr>
          <w:rFonts w:asciiTheme="minorHAnsi" w:hAnsiTheme="minorHAnsi" w:cstheme="minorHAnsi"/>
          <w:b/>
          <w:bCs/>
        </w:rPr>
        <w:t>Pakistan Bureau of Statistics.</w:t>
      </w:r>
      <w:r w:rsidRPr="00076902">
        <w:rPr>
          <w:rFonts w:asciiTheme="minorHAnsi" w:hAnsiTheme="minorHAnsi" w:cstheme="minorHAnsi"/>
        </w:rPr>
        <w:t xml:space="preserve"> "National Accounts Tables 2023-24." </w:t>
      </w:r>
      <w:r w:rsidRPr="00076902">
        <w:rPr>
          <w:rFonts w:asciiTheme="minorHAnsi" w:hAnsiTheme="minorHAnsi" w:cstheme="minorHAnsi"/>
          <w:i/>
          <w:iCs/>
        </w:rPr>
        <w:t>Statistics Division</w:t>
      </w:r>
      <w:r w:rsidRPr="00076902">
        <w:rPr>
          <w:rFonts w:asciiTheme="minorHAnsi" w:hAnsiTheme="minorHAnsi" w:cstheme="minorHAnsi"/>
        </w:rPr>
        <w:t>, Government of Pakistan, 2024.</w:t>
      </w:r>
    </w:p>
    <w:p w:rsidR="003A0334" w:rsidRPr="00076902" w:rsidRDefault="003A0334" w:rsidP="001007F3">
      <w:pPr>
        <w:pStyle w:val="NormalWeb"/>
        <w:jc w:val="both"/>
        <w:rPr>
          <w:rFonts w:asciiTheme="minorHAnsi" w:hAnsiTheme="minorHAnsi" w:cstheme="minorHAnsi"/>
        </w:rPr>
      </w:pPr>
      <w:r w:rsidRPr="00076902">
        <w:rPr>
          <w:rFonts w:asciiTheme="minorHAnsi" w:hAnsiTheme="minorHAnsi" w:cstheme="minorHAnsi"/>
          <w:b/>
          <w:bCs/>
        </w:rPr>
        <w:t>Pakistan Centre for Philanthropy.</w:t>
      </w:r>
      <w:r w:rsidRPr="00076902">
        <w:rPr>
          <w:rFonts w:asciiTheme="minorHAnsi" w:hAnsiTheme="minorHAnsi" w:cstheme="minorHAnsi"/>
        </w:rPr>
        <w:t xml:space="preserve"> "Corporate Philanthropy Report 2024: Trends and Impact." </w:t>
      </w:r>
      <w:r w:rsidRPr="00076902">
        <w:rPr>
          <w:rFonts w:asciiTheme="minorHAnsi" w:hAnsiTheme="minorHAnsi" w:cstheme="minorHAnsi"/>
          <w:i/>
          <w:iCs/>
        </w:rPr>
        <w:t>PCP Publications</w:t>
      </w:r>
      <w:r w:rsidRPr="00076902">
        <w:rPr>
          <w:rFonts w:asciiTheme="minorHAnsi" w:hAnsiTheme="minorHAnsi" w:cstheme="minorHAnsi"/>
        </w:rPr>
        <w:t>, November 19, 2025.</w:t>
      </w:r>
    </w:p>
    <w:p w:rsidR="003A0334" w:rsidRPr="00076902" w:rsidRDefault="003A0334" w:rsidP="001007F3">
      <w:pPr>
        <w:pStyle w:val="NormalWeb"/>
        <w:jc w:val="both"/>
        <w:rPr>
          <w:rFonts w:asciiTheme="minorHAnsi" w:hAnsiTheme="minorHAnsi" w:cstheme="minorHAnsi"/>
        </w:rPr>
      </w:pPr>
      <w:r w:rsidRPr="00076902">
        <w:rPr>
          <w:rFonts w:asciiTheme="minorHAnsi" w:hAnsiTheme="minorHAnsi" w:cstheme="minorHAnsi"/>
          <w:b/>
          <w:bCs/>
        </w:rPr>
        <w:lastRenderedPageBreak/>
        <w:t xml:space="preserve">Sharif, </w:t>
      </w:r>
      <w:proofErr w:type="spellStart"/>
      <w:r w:rsidRPr="00076902">
        <w:rPr>
          <w:rFonts w:asciiTheme="minorHAnsi" w:hAnsiTheme="minorHAnsi" w:cstheme="minorHAnsi"/>
          <w:b/>
          <w:bCs/>
        </w:rPr>
        <w:t>Shehbaz</w:t>
      </w:r>
      <w:proofErr w:type="spellEnd"/>
      <w:r w:rsidRPr="00076902">
        <w:rPr>
          <w:rFonts w:asciiTheme="minorHAnsi" w:hAnsiTheme="minorHAnsi" w:cstheme="minorHAnsi"/>
          <w:b/>
          <w:bCs/>
        </w:rPr>
        <w:t>.</w:t>
      </w:r>
      <w:r w:rsidRPr="00076902">
        <w:rPr>
          <w:rFonts w:asciiTheme="minorHAnsi" w:hAnsiTheme="minorHAnsi" w:cstheme="minorHAnsi"/>
        </w:rPr>
        <w:t xml:space="preserve"> "SIFC Presentation on Tax Evasion Estimates." </w:t>
      </w:r>
      <w:r w:rsidRPr="00076902">
        <w:rPr>
          <w:rFonts w:asciiTheme="minorHAnsi" w:hAnsiTheme="minorHAnsi" w:cstheme="minorHAnsi"/>
          <w:i/>
          <w:iCs/>
        </w:rPr>
        <w:t>Prime Minister's Office</w:t>
      </w:r>
      <w:r w:rsidRPr="00076902">
        <w:rPr>
          <w:rFonts w:asciiTheme="minorHAnsi" w:hAnsiTheme="minorHAnsi" w:cstheme="minorHAnsi"/>
        </w:rPr>
        <w:t>, March 25, 2024.</w:t>
      </w:r>
    </w:p>
    <w:p w:rsidR="003A0334" w:rsidRPr="00076902" w:rsidRDefault="003A0334" w:rsidP="001007F3">
      <w:pPr>
        <w:pStyle w:val="NormalWeb"/>
        <w:jc w:val="both"/>
        <w:rPr>
          <w:rFonts w:asciiTheme="minorHAnsi" w:hAnsiTheme="minorHAnsi" w:cstheme="minorHAnsi"/>
        </w:rPr>
      </w:pPr>
      <w:r w:rsidRPr="00076902">
        <w:rPr>
          <w:rFonts w:asciiTheme="minorHAnsi" w:hAnsiTheme="minorHAnsi" w:cstheme="minorHAnsi"/>
          <w:b/>
          <w:bCs/>
        </w:rPr>
        <w:t>State Bank of Pakistan.</w:t>
      </w:r>
      <w:r w:rsidRPr="00076902">
        <w:rPr>
          <w:rFonts w:asciiTheme="minorHAnsi" w:hAnsiTheme="minorHAnsi" w:cstheme="minorHAnsi"/>
        </w:rPr>
        <w:t xml:space="preserve"> "Annual Report 2023-2024: The State of Pakistan’s Economy." SBP, 2024.</w:t>
      </w:r>
    </w:p>
    <w:p w:rsidR="003A0334" w:rsidRPr="00076902" w:rsidRDefault="003A0334" w:rsidP="001007F3">
      <w:pPr>
        <w:pStyle w:val="NormalWeb"/>
        <w:jc w:val="both"/>
        <w:rPr>
          <w:rFonts w:asciiTheme="minorHAnsi" w:hAnsiTheme="minorHAnsi" w:cstheme="minorHAnsi"/>
        </w:rPr>
      </w:pPr>
    </w:p>
    <w:p w:rsidR="00F12A4A" w:rsidRPr="00076902" w:rsidRDefault="00F005D1" w:rsidP="001007F3">
      <w:pPr>
        <w:jc w:val="both"/>
        <w:rPr>
          <w:rFonts w:cstheme="minorHAnsi"/>
          <w:b/>
          <w:sz w:val="32"/>
        </w:rPr>
      </w:pPr>
      <w:r w:rsidRPr="00076902">
        <w:rPr>
          <w:rFonts w:cstheme="minorHAnsi"/>
          <w:b/>
          <w:sz w:val="32"/>
        </w:rPr>
        <w:t xml:space="preserve">3. </w:t>
      </w:r>
      <w:r w:rsidR="00F12A4A" w:rsidRPr="00076902">
        <w:rPr>
          <w:rFonts w:cstheme="minorHAnsi"/>
          <w:b/>
          <w:sz w:val="32"/>
        </w:rPr>
        <w:t>The Policy Proposal: A Zakat-Based Fiscal Paradigm</w:t>
      </w:r>
    </w:p>
    <w:p w:rsidR="00F12A4A" w:rsidRPr="00076902" w:rsidRDefault="00F12A4A" w:rsidP="001007F3">
      <w:pPr>
        <w:jc w:val="both"/>
        <w:rPr>
          <w:rFonts w:cstheme="minorHAnsi"/>
          <w:b/>
        </w:rPr>
      </w:pPr>
      <w:r w:rsidRPr="00076902">
        <w:rPr>
          <w:rFonts w:cstheme="minorHAnsi"/>
          <w:b/>
        </w:rPr>
        <w:t>1. Core Concept: Shifting the Base</w:t>
      </w:r>
    </w:p>
    <w:p w:rsidR="00F12A4A" w:rsidRPr="00076902" w:rsidRDefault="00623496" w:rsidP="001007F3">
      <w:pPr>
        <w:pStyle w:val="NormalWeb"/>
        <w:jc w:val="both"/>
        <w:rPr>
          <w:rFonts w:asciiTheme="minorHAnsi" w:hAnsiTheme="minorHAnsi" w:cstheme="minorHAnsi"/>
        </w:rPr>
      </w:pPr>
      <w:r w:rsidRPr="00076902">
        <w:rPr>
          <w:rFonts w:asciiTheme="minorHAnsi" w:hAnsiTheme="minorHAnsi" w:cstheme="minorHAnsi"/>
        </w:rPr>
        <w:t xml:space="preserve">Reorganize the fiscal regime of Transition Pakistan into a circulatory regime that taxes accumulated net wealth (rather than an extractive regime that taxes income and consumption)—reason: existing taxation punishes productivity. Income Tax is a </w:t>
      </w:r>
      <w:proofErr w:type="spellStart"/>
      <w:r w:rsidRPr="00076902">
        <w:rPr>
          <w:rFonts w:asciiTheme="minorHAnsi" w:hAnsiTheme="minorHAnsi" w:cstheme="minorHAnsi"/>
        </w:rPr>
        <w:t>demotivator</w:t>
      </w:r>
      <w:proofErr w:type="spellEnd"/>
      <w:r w:rsidRPr="00076902">
        <w:rPr>
          <w:rFonts w:asciiTheme="minorHAnsi" w:hAnsiTheme="minorHAnsi" w:cstheme="minorHAnsi"/>
        </w:rPr>
        <w:t xml:space="preserve"> of work, and Sales Tax (GST) is a </w:t>
      </w:r>
      <w:proofErr w:type="spellStart"/>
      <w:r w:rsidRPr="00076902">
        <w:rPr>
          <w:rFonts w:asciiTheme="minorHAnsi" w:hAnsiTheme="minorHAnsi" w:cstheme="minorHAnsi"/>
        </w:rPr>
        <w:t>demotivator</w:t>
      </w:r>
      <w:proofErr w:type="spellEnd"/>
      <w:r w:rsidRPr="00076902">
        <w:rPr>
          <w:rFonts w:asciiTheme="minorHAnsi" w:hAnsiTheme="minorHAnsi" w:cstheme="minorHAnsi"/>
        </w:rPr>
        <w:t xml:space="preserve"> of consumption, comprising 80 percent of the increase in GDP in Pakistan (World Bank 2024). On the other hand, Zakat is a 2.5 per cent tax on idle capital, in which the holders of the assets are forced to invest their money (to generate economic activity) or to redistribute it (to generate aggregate demand). The following table then contains several reforms that can be introduced.</w:t>
      </w:r>
    </w:p>
    <w:tbl>
      <w:tblPr>
        <w:tblW w:w="9100" w:type="dxa"/>
        <w:tblLook w:val="04A0" w:firstRow="1" w:lastRow="0" w:firstColumn="1" w:lastColumn="0" w:noHBand="0" w:noVBand="1"/>
      </w:tblPr>
      <w:tblGrid>
        <w:gridCol w:w="480"/>
        <w:gridCol w:w="1640"/>
        <w:gridCol w:w="3080"/>
        <w:gridCol w:w="3900"/>
      </w:tblGrid>
      <w:tr w:rsidR="00987F13" w:rsidRPr="00076902" w:rsidTr="00987F13">
        <w:trPr>
          <w:trHeight w:val="340"/>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ID</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Policy/Solution Name</w:t>
            </w:r>
          </w:p>
        </w:tc>
        <w:tc>
          <w:tcPr>
            <w:tcW w:w="3080" w:type="dxa"/>
            <w:tcBorders>
              <w:top w:val="single" w:sz="4" w:space="0" w:color="auto"/>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Explanation &amp; Rationale</w:t>
            </w:r>
          </w:p>
        </w:tc>
        <w:tc>
          <w:tcPr>
            <w:tcW w:w="3900" w:type="dxa"/>
            <w:tcBorders>
              <w:top w:val="single" w:sz="4" w:space="0" w:color="auto"/>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Implementation Process in Pakistan</w:t>
            </w:r>
          </w:p>
        </w:tc>
      </w:tr>
      <w:tr w:rsidR="00987F13" w:rsidRPr="00076902" w:rsidTr="00987F13">
        <w:trPr>
          <w:trHeight w:val="100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1</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Asset-Based Wealth Registry</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Replace income filings with a "Net Wealth" statement. Wealth is harder to hide than income in Pakistan’s cash economy.</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NADRA integration with land records (PLRA) and excise departments to auto-populate asset ownership for every CNIC holder.</w:t>
            </w:r>
          </w:p>
        </w:tc>
      </w:tr>
      <w:tr w:rsidR="00987F13" w:rsidRPr="00076902" w:rsidTr="00987F13">
        <w:trPr>
          <w:trHeight w:val="100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2</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Flat 2.5% Zakat Levy</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 xml:space="preserve">A flat 2.5% annual levy on net accumulated wealth (above </w:t>
            </w:r>
            <w:proofErr w:type="spellStart"/>
            <w:r w:rsidRPr="00076902">
              <w:rPr>
                <w:rFonts w:eastAsia="Times New Roman" w:cstheme="minorHAnsi"/>
                <w:color w:val="000000"/>
                <w:kern w:val="0"/>
                <w:sz w:val="20"/>
                <w:szCs w:val="20"/>
                <w14:ligatures w14:val="none"/>
              </w:rPr>
              <w:t>Nisab</w:t>
            </w:r>
            <w:proofErr w:type="spellEnd"/>
            <w:r w:rsidRPr="00076902">
              <w:rPr>
                <w:rFonts w:eastAsia="Times New Roman" w:cstheme="minorHAnsi"/>
                <w:color w:val="000000"/>
                <w:kern w:val="0"/>
                <w:sz w:val="20"/>
                <w:szCs w:val="20"/>
                <w14:ligatures w14:val="none"/>
              </w:rPr>
              <w:t>) replaces complex income tax brackets.</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FBR automates calculation based on the Asset Registry. Taxpayers confirm/edit assets; system auto-calculates liability.</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3</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Abolition of GST on Food</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Eliminate 18% Sales Tax on essential food items to lower inflation for the poor immediately.</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Ministry of Finance issues SRO to zero-rate food items. Revenue loss is offset by Zakat collection on hoarded assets.</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4</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Universal Tax Credit</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100% tax credit for Zakat paid. If you pay full Zakat, your Income Tax liability becomes zero.</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Update Income Tax Ordinance 2001 (Section 60) to allow full tax rebate against Zakat payment receipts.</w:t>
            </w:r>
          </w:p>
        </w:tc>
      </w:tr>
      <w:tr w:rsidR="00987F13" w:rsidRPr="00076902" w:rsidTr="00987F13">
        <w:trPr>
          <w:trHeight w:val="100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5</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Decentralized 'Mahalla' Collection</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Collect and distribute Zakat at the local neighborhood level to restore public trust lost in the "Central Zakat Fund."</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Establish elected Mahalla Zakat Committees (MZCs) overseen by local government. Funds collected in a Union Council stay there.</w:t>
            </w:r>
          </w:p>
        </w:tc>
      </w:tr>
      <w:tr w:rsidR="00987F13" w:rsidRPr="00076902" w:rsidTr="00987F13">
        <w:trPr>
          <w:trHeight w:val="100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6</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Hoarded Land Tax</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Specific Zakat levy on unbuilt/vacant plots to discourage real estate speculation (files).</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Provincial Revenue Boards use GIS mapping to identify vacant plots. 2.5% valuation tax applied annually until developed.</w:t>
            </w:r>
          </w:p>
        </w:tc>
      </w:tr>
      <w:tr w:rsidR="00987F13" w:rsidRPr="00076902" w:rsidTr="00987F13">
        <w:trPr>
          <w:trHeight w:val="100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7</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Stock Market Zakat Source Deduction</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Auto-deduct Zakat on share portfolio value for investors, treating it as tradeable merchandise (</w:t>
            </w:r>
            <w:proofErr w:type="spellStart"/>
            <w:r w:rsidRPr="00076902">
              <w:rPr>
                <w:rFonts w:eastAsia="Times New Roman" w:cstheme="minorHAnsi"/>
                <w:color w:val="000000"/>
                <w:kern w:val="0"/>
                <w:sz w:val="20"/>
                <w:szCs w:val="20"/>
                <w14:ligatures w14:val="none"/>
              </w:rPr>
              <w:t>Urud</w:t>
            </w:r>
            <w:proofErr w:type="spellEnd"/>
            <w:r w:rsidRPr="00076902">
              <w:rPr>
                <w:rFonts w:eastAsia="Times New Roman" w:cstheme="minorHAnsi"/>
                <w:color w:val="000000"/>
                <w:kern w:val="0"/>
                <w:sz w:val="20"/>
                <w:szCs w:val="20"/>
                <w14:ligatures w14:val="none"/>
              </w:rPr>
              <w:t>-at-</w:t>
            </w:r>
            <w:proofErr w:type="spellStart"/>
            <w:r w:rsidRPr="00076902">
              <w:rPr>
                <w:rFonts w:eastAsia="Times New Roman" w:cstheme="minorHAnsi"/>
                <w:color w:val="000000"/>
                <w:kern w:val="0"/>
                <w:sz w:val="20"/>
                <w:szCs w:val="20"/>
                <w14:ligatures w14:val="none"/>
              </w:rPr>
              <w:t>Tijarah</w:t>
            </w:r>
            <w:proofErr w:type="spellEnd"/>
            <w:r w:rsidRPr="00076902">
              <w:rPr>
                <w:rFonts w:eastAsia="Times New Roman" w:cstheme="minorHAnsi"/>
                <w:color w:val="000000"/>
                <w:kern w:val="0"/>
                <w:sz w:val="20"/>
                <w:szCs w:val="20"/>
                <w14:ligatures w14:val="none"/>
              </w:rPr>
              <w:t>).</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CDC (Central Depository Company) integrates with the Zakat system to deduct 2.5% of portfolio value annually at source.</w:t>
            </w:r>
          </w:p>
        </w:tc>
      </w:tr>
      <w:tr w:rsidR="00987F13" w:rsidRPr="00076902" w:rsidTr="00987F13">
        <w:trPr>
          <w:trHeight w:val="100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lastRenderedPageBreak/>
              <w:t>8</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Exemption for Primary Residence</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Exempt one personal house (up to a certain value/size) from Zakat to protect middle-class shelter security.</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FBR/NADRA database flags one property per family unit as "Homestead" – exempt from calculation.</w:t>
            </w:r>
          </w:p>
        </w:tc>
      </w:tr>
      <w:tr w:rsidR="00987F13" w:rsidRPr="00076902" w:rsidTr="00987F13">
        <w:trPr>
          <w:trHeight w:val="100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9</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Gold Asset Declaration Amnesty</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One-time amnesty to register gold jewelry/bullion. Future Zakat applies, but no "source of income" questions asked.</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State Bank allows banks to value gold holdings. Certificates issued. Zakat payable on certificate value annually.</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10</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Elimination of Withholding Taxes (WHT)</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Abolish the 70+ types of WHT (on mobile loads, bank withdrawals) that burden the poor.</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Finance Act Amendment to remove WHT sections. Zakat revenue (projected ~7% GDP) covers the fiscal gap.</w:t>
            </w:r>
          </w:p>
        </w:tc>
      </w:tr>
      <w:tr w:rsidR="00987F13" w:rsidRPr="00076902" w:rsidTr="00987F13">
        <w:trPr>
          <w:trHeight w:val="100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11</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Zakat-Linked Social Security Card</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Direct transfer of Zakat funds to the "</w:t>
            </w:r>
            <w:proofErr w:type="spellStart"/>
            <w:r w:rsidRPr="00076902">
              <w:rPr>
                <w:rFonts w:eastAsia="Times New Roman" w:cstheme="minorHAnsi"/>
                <w:color w:val="000000"/>
                <w:kern w:val="0"/>
                <w:sz w:val="20"/>
                <w:szCs w:val="20"/>
                <w14:ligatures w14:val="none"/>
              </w:rPr>
              <w:t>Mustahiqeen</w:t>
            </w:r>
            <w:proofErr w:type="spellEnd"/>
            <w:r w:rsidRPr="00076902">
              <w:rPr>
                <w:rFonts w:eastAsia="Times New Roman" w:cstheme="minorHAnsi"/>
                <w:color w:val="000000"/>
                <w:kern w:val="0"/>
                <w:sz w:val="20"/>
                <w:szCs w:val="20"/>
                <w14:ligatures w14:val="none"/>
              </w:rPr>
              <w:t>" (eligible poor) via a debit card system (like BISP).</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Integrate with BISP/</w:t>
            </w:r>
            <w:proofErr w:type="spellStart"/>
            <w:r w:rsidRPr="00076902">
              <w:rPr>
                <w:rFonts w:eastAsia="Times New Roman" w:cstheme="minorHAnsi"/>
                <w:color w:val="000000"/>
                <w:kern w:val="0"/>
                <w:sz w:val="20"/>
                <w:szCs w:val="20"/>
                <w14:ligatures w14:val="none"/>
              </w:rPr>
              <w:t>Ehsaas</w:t>
            </w:r>
            <w:proofErr w:type="spellEnd"/>
            <w:r w:rsidRPr="00076902">
              <w:rPr>
                <w:rFonts w:eastAsia="Times New Roman" w:cstheme="minorHAnsi"/>
                <w:color w:val="000000"/>
                <w:kern w:val="0"/>
                <w:sz w:val="20"/>
                <w:szCs w:val="20"/>
                <w14:ligatures w14:val="none"/>
              </w:rPr>
              <w:t xml:space="preserve"> database. Biometric verification at ATMs for withdrawal of Zakat funds.</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12</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Agricultural Production Zakat (</w:t>
            </w:r>
            <w:proofErr w:type="spellStart"/>
            <w:r w:rsidRPr="00076902">
              <w:rPr>
                <w:rFonts w:eastAsia="Times New Roman" w:cstheme="minorHAnsi"/>
                <w:color w:val="000000"/>
                <w:kern w:val="0"/>
                <w:sz w:val="20"/>
                <w:szCs w:val="20"/>
                <w14:ligatures w14:val="none"/>
              </w:rPr>
              <w:t>Ushr</w:t>
            </w:r>
            <w:proofErr w:type="spellEnd"/>
            <w:r w:rsidRPr="00076902">
              <w:rPr>
                <w:rFonts w:eastAsia="Times New Roman" w:cstheme="minorHAnsi"/>
                <w:color w:val="000000"/>
                <w:kern w:val="0"/>
                <w:sz w:val="20"/>
                <w:szCs w:val="20"/>
                <w14:ligatures w14:val="none"/>
              </w:rPr>
              <w:t>)</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5% levy on produce (</w:t>
            </w:r>
            <w:proofErr w:type="spellStart"/>
            <w:r w:rsidRPr="00076902">
              <w:rPr>
                <w:rFonts w:eastAsia="Times New Roman" w:cstheme="minorHAnsi"/>
                <w:color w:val="000000"/>
                <w:kern w:val="0"/>
                <w:sz w:val="20"/>
                <w:szCs w:val="20"/>
                <w14:ligatures w14:val="none"/>
              </w:rPr>
              <w:t>Ushr</w:t>
            </w:r>
            <w:proofErr w:type="spellEnd"/>
            <w:r w:rsidRPr="00076902">
              <w:rPr>
                <w:rFonts w:eastAsia="Times New Roman" w:cstheme="minorHAnsi"/>
                <w:color w:val="000000"/>
                <w:kern w:val="0"/>
                <w:sz w:val="20"/>
                <w:szCs w:val="20"/>
                <w14:ligatures w14:val="none"/>
              </w:rPr>
              <w:t>) for irrigated land, 10% for rain-fed. Replaces rural income tax.</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 xml:space="preserve">Provincial </w:t>
            </w:r>
            <w:proofErr w:type="spellStart"/>
            <w:r w:rsidRPr="00076902">
              <w:rPr>
                <w:rFonts w:eastAsia="Times New Roman" w:cstheme="minorHAnsi"/>
                <w:color w:val="000000"/>
                <w:kern w:val="0"/>
                <w:sz w:val="20"/>
                <w:szCs w:val="20"/>
                <w14:ligatures w14:val="none"/>
              </w:rPr>
              <w:t>Patwaris</w:t>
            </w:r>
            <w:proofErr w:type="spellEnd"/>
            <w:r w:rsidRPr="00076902">
              <w:rPr>
                <w:rFonts w:eastAsia="Times New Roman" w:cstheme="minorHAnsi"/>
                <w:color w:val="000000"/>
                <w:kern w:val="0"/>
                <w:sz w:val="20"/>
                <w:szCs w:val="20"/>
                <w14:ligatures w14:val="none"/>
              </w:rPr>
              <w:t xml:space="preserve"> assess crop yield. Collection happens at the point of sale (</w:t>
            </w:r>
            <w:proofErr w:type="spellStart"/>
            <w:r w:rsidRPr="00076902">
              <w:rPr>
                <w:rFonts w:eastAsia="Times New Roman" w:cstheme="minorHAnsi"/>
                <w:color w:val="000000"/>
                <w:kern w:val="0"/>
                <w:sz w:val="20"/>
                <w:szCs w:val="20"/>
                <w14:ligatures w14:val="none"/>
              </w:rPr>
              <w:t>Mandis</w:t>
            </w:r>
            <w:proofErr w:type="spellEnd"/>
            <w:r w:rsidRPr="00076902">
              <w:rPr>
                <w:rFonts w:eastAsia="Times New Roman" w:cstheme="minorHAnsi"/>
                <w:color w:val="000000"/>
                <w:kern w:val="0"/>
                <w:sz w:val="20"/>
                <w:szCs w:val="20"/>
                <w14:ligatures w14:val="none"/>
              </w:rPr>
              <w:t>) or sugar mills.</w:t>
            </w:r>
          </w:p>
        </w:tc>
      </w:tr>
      <w:tr w:rsidR="00987F13" w:rsidRPr="00076902" w:rsidTr="00987F13">
        <w:trPr>
          <w:trHeight w:val="100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13</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Corporate Zakat on Net Current Assets</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Companies pay Zakat on "Net Current Assets" (Inventory + Cash - Payables) instead of Corporate Income Tax.</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 xml:space="preserve">SECP mandates "Zakat Assessment" in annual audited accounts. Auditors verify the </w:t>
            </w:r>
            <w:proofErr w:type="spellStart"/>
            <w:r w:rsidRPr="00076902">
              <w:rPr>
                <w:rFonts w:eastAsia="Times New Roman" w:cstheme="minorHAnsi"/>
                <w:color w:val="000000"/>
                <w:kern w:val="0"/>
                <w:sz w:val="20"/>
                <w:szCs w:val="20"/>
                <w14:ligatures w14:val="none"/>
              </w:rPr>
              <w:t>Zakatable</w:t>
            </w:r>
            <w:proofErr w:type="spellEnd"/>
            <w:r w:rsidRPr="00076902">
              <w:rPr>
                <w:rFonts w:eastAsia="Times New Roman" w:cstheme="minorHAnsi"/>
                <w:color w:val="000000"/>
                <w:kern w:val="0"/>
                <w:sz w:val="20"/>
                <w:szCs w:val="20"/>
                <w14:ligatures w14:val="none"/>
              </w:rPr>
              <w:t xml:space="preserve"> asset base.</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14</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Pension Fund Exemption</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Exempt pension/provident funds from Zakat until withdrawal to encourage long-term savings.</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FBR rules updated: Zakat applies only when the fund matures or is cashed out, treating it as "receivable."</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15</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Digitized Animal/Livestock Census</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 xml:space="preserve">Zakat on livestock (camels, cows, goats) as per </w:t>
            </w:r>
            <w:proofErr w:type="spellStart"/>
            <w:r w:rsidRPr="00076902">
              <w:rPr>
                <w:rFonts w:eastAsia="Times New Roman" w:cstheme="minorHAnsi"/>
                <w:color w:val="000000"/>
                <w:kern w:val="0"/>
                <w:sz w:val="20"/>
                <w:szCs w:val="20"/>
                <w14:ligatures w14:val="none"/>
              </w:rPr>
              <w:t>Shariah</w:t>
            </w:r>
            <w:proofErr w:type="spellEnd"/>
            <w:r w:rsidRPr="00076902">
              <w:rPr>
                <w:rFonts w:eastAsia="Times New Roman" w:cstheme="minorHAnsi"/>
                <w:color w:val="000000"/>
                <w:kern w:val="0"/>
                <w:sz w:val="20"/>
                <w:szCs w:val="20"/>
                <w14:ligatures w14:val="none"/>
              </w:rPr>
              <w:t xml:space="preserve"> thresholds. Currently largely untaxed.</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Livestock Departments tag animals with RFID. Owners billed annually based on herd size via mobile app.</w:t>
            </w:r>
          </w:p>
        </w:tc>
      </w:tr>
      <w:tr w:rsidR="00987F13" w:rsidRPr="00076902" w:rsidTr="00987F13">
        <w:trPr>
          <w:trHeight w:val="100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16</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proofErr w:type="spellStart"/>
            <w:r w:rsidRPr="00076902">
              <w:rPr>
                <w:rFonts w:eastAsia="Times New Roman" w:cstheme="minorHAnsi"/>
                <w:color w:val="000000"/>
                <w:kern w:val="0"/>
                <w:sz w:val="20"/>
                <w:szCs w:val="20"/>
                <w14:ligatures w14:val="none"/>
              </w:rPr>
              <w:t>Blockchain</w:t>
            </w:r>
            <w:proofErr w:type="spellEnd"/>
            <w:r w:rsidRPr="00076902">
              <w:rPr>
                <w:rFonts w:eastAsia="Times New Roman" w:cstheme="minorHAnsi"/>
                <w:color w:val="000000"/>
                <w:kern w:val="0"/>
                <w:sz w:val="20"/>
                <w:szCs w:val="20"/>
                <w14:ligatures w14:val="none"/>
              </w:rPr>
              <w:t xml:space="preserve"> Transparency Ledger</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Publicly viewable ledger showing how much Zakat was collected from a district and where it was spent.</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 xml:space="preserve">Ministry of IT develops a </w:t>
            </w:r>
            <w:proofErr w:type="spellStart"/>
            <w:r w:rsidRPr="00076902">
              <w:rPr>
                <w:rFonts w:eastAsia="Times New Roman" w:cstheme="minorHAnsi"/>
                <w:color w:val="000000"/>
                <w:kern w:val="0"/>
                <w:sz w:val="20"/>
                <w:szCs w:val="20"/>
                <w14:ligatures w14:val="none"/>
              </w:rPr>
              <w:t>blockchain</w:t>
            </w:r>
            <w:proofErr w:type="spellEnd"/>
            <w:r w:rsidRPr="00076902">
              <w:rPr>
                <w:rFonts w:eastAsia="Times New Roman" w:cstheme="minorHAnsi"/>
                <w:color w:val="000000"/>
                <w:kern w:val="0"/>
                <w:sz w:val="20"/>
                <w:szCs w:val="20"/>
                <w14:ligatures w14:val="none"/>
              </w:rPr>
              <w:t xml:space="preserve"> portal. Every rupee is tracked from donor to recipient anonymously but transparently.</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17</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Elimination of Advance Tax on Energy</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Remove advance tax on electricity bills which hurts lower-income households.</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NEPRA directs DISCOs (LESCO, KE, etc.) to stop tax line items on bills for residential consumers.</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18</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Tax-Free Freelance Zone</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0% Income Tax for freelancers/IT exporters; they only pay 2.5% Zakat on retained savings.</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SBP allows freelancers to hold funds. Zakat auto-deducted only on the balance remaining at year-end Haul (fiscal year).</w:t>
            </w:r>
          </w:p>
        </w:tc>
      </w:tr>
      <w:tr w:rsidR="00987F13" w:rsidRPr="00076902" w:rsidTr="00987F13">
        <w:trPr>
          <w:trHeight w:val="100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19</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Luxury Goods Super-Tax</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Higher customs duty (not Zakat) on luxury imports (luxury cars, branded items) to balance trade deficit.</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 xml:space="preserve">Customs </w:t>
            </w:r>
            <w:proofErr w:type="spellStart"/>
            <w:r w:rsidRPr="00076902">
              <w:rPr>
                <w:rFonts w:eastAsia="Times New Roman" w:cstheme="minorHAnsi"/>
                <w:color w:val="000000"/>
                <w:kern w:val="0"/>
                <w:sz w:val="20"/>
                <w:szCs w:val="20"/>
                <w14:ligatures w14:val="none"/>
              </w:rPr>
              <w:t>Dept</w:t>
            </w:r>
            <w:proofErr w:type="spellEnd"/>
            <w:r w:rsidRPr="00076902">
              <w:rPr>
                <w:rFonts w:eastAsia="Times New Roman" w:cstheme="minorHAnsi"/>
                <w:color w:val="000000"/>
                <w:kern w:val="0"/>
                <w:sz w:val="20"/>
                <w:szCs w:val="20"/>
                <w14:ligatures w14:val="none"/>
              </w:rPr>
              <w:t xml:space="preserve"> maintains high tariffs on non-essential imports. Revenue goes to general treasury, not Zakat pot.</w:t>
            </w:r>
          </w:p>
        </w:tc>
      </w:tr>
      <w:tr w:rsidR="00987F13" w:rsidRPr="00076902" w:rsidTr="00987F13">
        <w:trPr>
          <w:trHeight w:val="100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20</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Whistleblower Reward System</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Reward citizens who report hidden assets (offshore properties, undeclared warehouses).</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FBR portal allows anonymous tips. If asset recovery happens, whistleblower gets 10% of the recovered Zakat.</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21</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Business Inventory Audits</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Random AI-driven audits of "Stock-in-Hand" for large retailers to ensure correct Zakat valuation.</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FBR uses POS data to estimate inventory levels. Discrepancies trigger physical stock-taking.</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lastRenderedPageBreak/>
              <w:t>22</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Integration of crypto-assets</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Legalize and tax crypto-currencies as "Intangible Assets" subject to 2.5% Zakat.</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SECP regulates crypto exchanges. Exchanges deduct Zakat in crypto or PKR annually from user wallets.</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23</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Zakat Compliance Rating for Firms</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Give "Zakat Compliant" Gold/Silver ratings to companies. Public prefers buying from ethical firms.</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Chambers of Commerce issue ratings based on verified Zakat payment. Marketing advantage for compliant firms.</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24</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Reduction of Corporate Tax Rate</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Lower corporate income tax to 10% or 0% for firms fully compliant with Zakat rules.</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Finance Ministry incentives: Zakat payment is a deductible expense; lowers effective corporate tax burden.</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25</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Direct Transfer for Education</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Use Zakat funds to pay school fees for poor children directly to schools (Voucher Scheme).</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 xml:space="preserve">Provincial Education </w:t>
            </w:r>
            <w:proofErr w:type="spellStart"/>
            <w:r w:rsidRPr="00076902">
              <w:rPr>
                <w:rFonts w:eastAsia="Times New Roman" w:cstheme="minorHAnsi"/>
                <w:color w:val="000000"/>
                <w:kern w:val="0"/>
                <w:sz w:val="20"/>
                <w:szCs w:val="20"/>
                <w14:ligatures w14:val="none"/>
              </w:rPr>
              <w:t>Depts</w:t>
            </w:r>
            <w:proofErr w:type="spellEnd"/>
            <w:r w:rsidRPr="00076902">
              <w:rPr>
                <w:rFonts w:eastAsia="Times New Roman" w:cstheme="minorHAnsi"/>
                <w:color w:val="000000"/>
                <w:kern w:val="0"/>
                <w:sz w:val="20"/>
                <w:szCs w:val="20"/>
                <w14:ligatures w14:val="none"/>
              </w:rPr>
              <w:t xml:space="preserve"> enroll private schools. Zakat fund transfers fees per student enrolled.</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26</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Direct Transfer for Healthcare</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Zakat-funded Health Cards (</w:t>
            </w:r>
            <w:proofErr w:type="spellStart"/>
            <w:r w:rsidRPr="00076902">
              <w:rPr>
                <w:rFonts w:eastAsia="Times New Roman" w:cstheme="minorHAnsi"/>
                <w:color w:val="000000"/>
                <w:kern w:val="0"/>
                <w:sz w:val="20"/>
                <w:szCs w:val="20"/>
                <w14:ligatures w14:val="none"/>
              </w:rPr>
              <w:t>Sehat</w:t>
            </w:r>
            <w:proofErr w:type="spellEnd"/>
            <w:r w:rsidRPr="00076902">
              <w:rPr>
                <w:rFonts w:eastAsia="Times New Roman" w:cstheme="minorHAnsi"/>
                <w:color w:val="000000"/>
                <w:kern w:val="0"/>
                <w:sz w:val="20"/>
                <w:szCs w:val="20"/>
                <w14:ligatures w14:val="none"/>
              </w:rPr>
              <w:t xml:space="preserve"> </w:t>
            </w:r>
            <w:proofErr w:type="spellStart"/>
            <w:r w:rsidRPr="00076902">
              <w:rPr>
                <w:rFonts w:eastAsia="Times New Roman" w:cstheme="minorHAnsi"/>
                <w:color w:val="000000"/>
                <w:kern w:val="0"/>
                <w:sz w:val="20"/>
                <w:szCs w:val="20"/>
                <w14:ligatures w14:val="none"/>
              </w:rPr>
              <w:t>Sahulat</w:t>
            </w:r>
            <w:proofErr w:type="spellEnd"/>
            <w:r w:rsidRPr="00076902">
              <w:rPr>
                <w:rFonts w:eastAsia="Times New Roman" w:cstheme="minorHAnsi"/>
                <w:color w:val="000000"/>
                <w:kern w:val="0"/>
                <w:sz w:val="20"/>
                <w:szCs w:val="20"/>
                <w14:ligatures w14:val="none"/>
              </w:rPr>
              <w:t>) for surgeries and medicine.</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 xml:space="preserve">Link </w:t>
            </w:r>
            <w:proofErr w:type="spellStart"/>
            <w:r w:rsidRPr="00076902">
              <w:rPr>
                <w:rFonts w:eastAsia="Times New Roman" w:cstheme="minorHAnsi"/>
                <w:color w:val="000000"/>
                <w:kern w:val="0"/>
                <w:sz w:val="20"/>
                <w:szCs w:val="20"/>
                <w14:ligatures w14:val="none"/>
              </w:rPr>
              <w:t>Sehat</w:t>
            </w:r>
            <w:proofErr w:type="spellEnd"/>
            <w:r w:rsidRPr="00076902">
              <w:rPr>
                <w:rFonts w:eastAsia="Times New Roman" w:cstheme="minorHAnsi"/>
                <w:color w:val="000000"/>
                <w:kern w:val="0"/>
                <w:sz w:val="20"/>
                <w:szCs w:val="20"/>
                <w14:ligatures w14:val="none"/>
              </w:rPr>
              <w:t xml:space="preserve"> Card directly to the Zakat fund pool rather than the general budget/insurance premiums.</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27</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Marriage Grants (Dowry Support)</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Cash grants for poor families to finance simple weddings, a traditional Zakat usage.</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Union Councils verify applications. Funds transferred to the bride's bank account.</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28</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Debt Relief for the Insolvents</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Use Zakat ("</w:t>
            </w:r>
            <w:proofErr w:type="spellStart"/>
            <w:r w:rsidRPr="00076902">
              <w:rPr>
                <w:rFonts w:eastAsia="Times New Roman" w:cstheme="minorHAnsi"/>
                <w:color w:val="000000"/>
                <w:kern w:val="0"/>
                <w:sz w:val="20"/>
                <w:szCs w:val="20"/>
                <w14:ligatures w14:val="none"/>
              </w:rPr>
              <w:t>Gharimun</w:t>
            </w:r>
            <w:proofErr w:type="spellEnd"/>
            <w:r w:rsidRPr="00076902">
              <w:rPr>
                <w:rFonts w:eastAsia="Times New Roman" w:cstheme="minorHAnsi"/>
                <w:color w:val="000000"/>
                <w:kern w:val="0"/>
                <w:sz w:val="20"/>
                <w:szCs w:val="20"/>
                <w14:ligatures w14:val="none"/>
              </w:rPr>
              <w:t>" category) to pay off debts of those trapped in predatory loans.</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Zakat Committees negotiate with creditors (microfinance/lenders) and settle principal amounts for the poor.</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29</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Transit Trade Zakat Exemption</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Goods in transit (Afghan trade) are exempt (not owned) to protect logistics industry.</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Customs bonds goods. Zakat only applies if goods enter the local Pakistani market for consumption.</w:t>
            </w:r>
          </w:p>
        </w:tc>
      </w:tr>
      <w:tr w:rsidR="00987F13" w:rsidRPr="00076902" w:rsidTr="00987F13">
        <w:trPr>
          <w:trHeight w:val="100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30</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Idle Factory Machinery Tax</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Zakat applies to "trade goods" but not "tools of trade." Machinery is exempt, encouraging industrialization.</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FBR clarifies definition: Factory equipment is exempt. Only raw material and finished goods inventory are taxed.</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31</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Fiscal Year Alignment</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Align Tax Year with the Islamic Calendar (Hijri) or fix a date (e.g., 1st Ramadan) for valuation.</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Parliament sets a "Valuation Date" (e.g., 1st Ramadan) for all bank balances to standardize deduction.</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32</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Foreign Asset Declaration</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Zakat applies to global assets of residents.</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Exchange of Information treaties (OECD). FBR assesses Zakat on Dubai/London properties of Pakistani residents.</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33</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Penalty for Non-Payment</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Failure to pay Zakat results in asset freezing, not jail.</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State Bank freezes bank accounts equal to the Zakat liability until payment is cleared.</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34</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Automated Property Valuation</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Use AI to update "DC Rates" to market value for real estate Zakat assessment.</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Provincial Governments use property portal data (Zameen.com trends) to set realistic Zakat base values.</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35</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Startup Equity Exemption</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Founder equity in startups is exempt from Zakat until exit/IPO (illiquid asset).</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SECP creates "Startup Class" shares. Zakat is deferred until shares are sold or pay dividends.</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36</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Widow/Orphan Support Grid</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Auto-enrollment of families of deceased breadwinners into Zakat system via death certificate.</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NADRA death registration triggers immediate alert to local Zakat Committee for support assessment.</w:t>
            </w:r>
          </w:p>
        </w:tc>
      </w:tr>
      <w:tr w:rsidR="00987F13" w:rsidRPr="00076902" w:rsidTr="00987F13">
        <w:trPr>
          <w:trHeight w:val="100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37</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Vocational Training Scholarships</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Use Zakat to fund technical skills (plumbing, coding) for youth (</w:t>
            </w:r>
            <w:proofErr w:type="spellStart"/>
            <w:r w:rsidRPr="00076902">
              <w:rPr>
                <w:rFonts w:eastAsia="Times New Roman" w:cstheme="minorHAnsi"/>
                <w:color w:val="000000"/>
                <w:kern w:val="0"/>
                <w:sz w:val="20"/>
                <w:szCs w:val="20"/>
                <w14:ligatures w14:val="none"/>
              </w:rPr>
              <w:t>Riqab</w:t>
            </w:r>
            <w:proofErr w:type="spellEnd"/>
            <w:r w:rsidRPr="00076902">
              <w:rPr>
                <w:rFonts w:eastAsia="Times New Roman" w:cstheme="minorHAnsi"/>
                <w:color w:val="000000"/>
                <w:kern w:val="0"/>
                <w:sz w:val="20"/>
                <w:szCs w:val="20"/>
                <w14:ligatures w14:val="none"/>
              </w:rPr>
              <w:t>/freeing form bondage of poverty).</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TEVTA institutes accept Zakat vouchers for course fees.</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lastRenderedPageBreak/>
              <w:t>38</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Solar Panel Zakat Exemption</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Personal solar installations exempt from asset count to encourage green energy.</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FBR classifies residential solar as "Household Utility" (exempt) rather than wealth asset.</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39</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Toll Tax Abolition</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Remove road tolls for private vehicles; road maintenance funded by Wealth Tax.</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NHA removes toll plazas to improve logistics flow; funded by budget allocation from Zakat surplus.</w:t>
            </w:r>
          </w:p>
        </w:tc>
      </w:tr>
      <w:tr w:rsidR="00987F13" w:rsidRPr="00076902" w:rsidTr="00987F13">
        <w:trPr>
          <w:trHeight w:val="100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40</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Mobile Phone Tax Removal</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 xml:space="preserve">Remove PTA tax on phones. Phones are tools of communication, not </w:t>
            </w:r>
            <w:proofErr w:type="spellStart"/>
            <w:r w:rsidRPr="00076902">
              <w:rPr>
                <w:rFonts w:eastAsia="Times New Roman" w:cstheme="minorHAnsi"/>
                <w:color w:val="000000"/>
                <w:kern w:val="0"/>
                <w:sz w:val="20"/>
                <w:szCs w:val="20"/>
                <w14:ligatures w14:val="none"/>
              </w:rPr>
              <w:t>zakatable</w:t>
            </w:r>
            <w:proofErr w:type="spellEnd"/>
            <w:r w:rsidRPr="00076902">
              <w:rPr>
                <w:rFonts w:eastAsia="Times New Roman" w:cstheme="minorHAnsi"/>
                <w:color w:val="000000"/>
                <w:kern w:val="0"/>
                <w:sz w:val="20"/>
                <w:szCs w:val="20"/>
                <w14:ligatures w14:val="none"/>
              </w:rPr>
              <w:t xml:space="preserve"> wealth (unless trading stock).</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PTA abolishes DIRBS tax. Lost revenue is negligible compared to economic activity generated.</w:t>
            </w:r>
          </w:p>
        </w:tc>
      </w:tr>
      <w:tr w:rsidR="00987F13" w:rsidRPr="00076902" w:rsidTr="00987F13">
        <w:trPr>
          <w:trHeight w:val="100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41</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Rental Income Tax Adjustment</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 xml:space="preserve">Rental income is taxed, but the property value itself is </w:t>
            </w:r>
            <w:proofErr w:type="spellStart"/>
            <w:r w:rsidRPr="00076902">
              <w:rPr>
                <w:rFonts w:eastAsia="Times New Roman" w:cstheme="minorHAnsi"/>
                <w:color w:val="000000"/>
                <w:kern w:val="0"/>
                <w:sz w:val="20"/>
                <w:szCs w:val="20"/>
                <w14:ligatures w14:val="none"/>
              </w:rPr>
              <w:t>Zakatable</w:t>
            </w:r>
            <w:proofErr w:type="spellEnd"/>
            <w:r w:rsidRPr="00076902">
              <w:rPr>
                <w:rFonts w:eastAsia="Times New Roman" w:cstheme="minorHAnsi"/>
                <w:color w:val="000000"/>
                <w:kern w:val="0"/>
                <w:sz w:val="20"/>
                <w:szCs w:val="20"/>
                <w14:ligatures w14:val="none"/>
              </w:rPr>
              <w:t>? Policy: Pay Zakat on property value; rent is tax-free.</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simplifies the code. Owners pay 2.5% of property value. Rent income is not separately taxed.</w:t>
            </w:r>
          </w:p>
        </w:tc>
      </w:tr>
      <w:tr w:rsidR="00987F13" w:rsidRPr="00076902" w:rsidTr="00987F13">
        <w:trPr>
          <w:trHeight w:val="100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42</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Overseas Pakistanis Incentive</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Remittances sent to "Zakat Fund" are 100% tax creditable in Pakistan (and potentially abroad via treaties).</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SBP creates "Roshan Zakat Account". Remittances to this account get special status/privileges.</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43</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Dispute Resolution Council</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Islamic scholars and financial experts resolve disputes on "</w:t>
            </w:r>
            <w:proofErr w:type="spellStart"/>
            <w:r w:rsidRPr="00076902">
              <w:rPr>
                <w:rFonts w:eastAsia="Times New Roman" w:cstheme="minorHAnsi"/>
                <w:color w:val="000000"/>
                <w:kern w:val="0"/>
                <w:sz w:val="20"/>
                <w:szCs w:val="20"/>
                <w14:ligatures w14:val="none"/>
              </w:rPr>
              <w:t>Zakatable</w:t>
            </w:r>
            <w:proofErr w:type="spellEnd"/>
            <w:r w:rsidRPr="00076902">
              <w:rPr>
                <w:rFonts w:eastAsia="Times New Roman" w:cstheme="minorHAnsi"/>
                <w:color w:val="000000"/>
                <w:kern w:val="0"/>
                <w:sz w:val="20"/>
                <w:szCs w:val="20"/>
                <w14:ligatures w14:val="none"/>
              </w:rPr>
              <w:t>" vs "Exempt" assets.</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Council of Islamic Ideology sets up a tribunal for swift resolution of Zakat assessment disputes.</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44</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Cash-in-Hand Self Declaration</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Trust-based declaration for cash kept at home. Random audits for high-net-worth individuals.</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Mobile App "Self-Declaration". Severe penalties (10x) if raids discover undeclared cash hoards.</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45</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Jewelry Valuation Centers</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proofErr w:type="spellStart"/>
            <w:r w:rsidRPr="00076902">
              <w:rPr>
                <w:rFonts w:eastAsia="Times New Roman" w:cstheme="minorHAnsi"/>
                <w:color w:val="000000"/>
                <w:kern w:val="0"/>
                <w:sz w:val="20"/>
                <w:szCs w:val="20"/>
                <w14:ligatures w14:val="none"/>
              </w:rPr>
              <w:t>Govt</w:t>
            </w:r>
            <w:proofErr w:type="spellEnd"/>
            <w:r w:rsidRPr="00076902">
              <w:rPr>
                <w:rFonts w:eastAsia="Times New Roman" w:cstheme="minorHAnsi"/>
                <w:color w:val="000000"/>
                <w:kern w:val="0"/>
                <w:sz w:val="20"/>
                <w:szCs w:val="20"/>
                <w14:ligatures w14:val="none"/>
              </w:rPr>
              <w:t>-certified jewelers to weigh and value gold for Zakat purposes free of cost.</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Gold Market Association partnership. Certificates issued for tax filing.</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46</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Import Tariff Simplification</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Replace complex tariff lines with a flat low rate. Zakat on sold goods captures the revenue later.</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Ministry of Commerce reduces tariff slabs to 2 categories: Raw Material (0%) and Finished Goods (10%).</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47</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Paperless Economy Push</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Zakat is easier to track in digital economy. Incentivize digital payments to broaden base.</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SBP reduces MDR charges on card machines to zero. Digital trails create visibility for wealth assessment.</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48</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NGO/Madrasa Audit</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Zakat collecting NGOs must publish accounts to maintain license.</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Ministry of Interior mandates standardized financial reporting for all charities collecting public Zakat.</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49</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Emergency Relief Fund</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A portion of Zakat (</w:t>
            </w:r>
            <w:proofErr w:type="spellStart"/>
            <w:r w:rsidRPr="00076902">
              <w:rPr>
                <w:rFonts w:eastAsia="Times New Roman" w:cstheme="minorHAnsi"/>
                <w:color w:val="000000"/>
                <w:kern w:val="0"/>
                <w:sz w:val="20"/>
                <w:szCs w:val="20"/>
                <w14:ligatures w14:val="none"/>
              </w:rPr>
              <w:t>Gharimun</w:t>
            </w:r>
            <w:proofErr w:type="spellEnd"/>
            <w:r w:rsidRPr="00076902">
              <w:rPr>
                <w:rFonts w:eastAsia="Times New Roman" w:cstheme="minorHAnsi"/>
                <w:color w:val="000000"/>
                <w:kern w:val="0"/>
                <w:sz w:val="20"/>
                <w:szCs w:val="20"/>
                <w14:ligatures w14:val="none"/>
              </w:rPr>
              <w:t>) set aside for natural disasters (floods/quakes).</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NDMA has access to a "National Reserve Zakat Fund" for immediate deployment during calamities.</w:t>
            </w:r>
          </w:p>
        </w:tc>
      </w:tr>
      <w:tr w:rsidR="00987F13" w:rsidRPr="00076902" w:rsidTr="00987F13">
        <w:trPr>
          <w:trHeight w:val="7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50</w:t>
            </w:r>
          </w:p>
        </w:tc>
        <w:tc>
          <w:tcPr>
            <w:tcW w:w="164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Public Awareness Campaign</w:t>
            </w:r>
          </w:p>
        </w:tc>
        <w:tc>
          <w:tcPr>
            <w:tcW w:w="308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Friday sermons (</w:t>
            </w:r>
            <w:proofErr w:type="spellStart"/>
            <w:r w:rsidRPr="00076902">
              <w:rPr>
                <w:rFonts w:eastAsia="Times New Roman" w:cstheme="minorHAnsi"/>
                <w:color w:val="000000"/>
                <w:kern w:val="0"/>
                <w:sz w:val="20"/>
                <w:szCs w:val="20"/>
                <w14:ligatures w14:val="none"/>
              </w:rPr>
              <w:t>Khutbahs</w:t>
            </w:r>
            <w:proofErr w:type="spellEnd"/>
            <w:r w:rsidRPr="00076902">
              <w:rPr>
                <w:rFonts w:eastAsia="Times New Roman" w:cstheme="minorHAnsi"/>
                <w:color w:val="000000"/>
                <w:kern w:val="0"/>
                <w:sz w:val="20"/>
                <w:szCs w:val="20"/>
                <w14:ligatures w14:val="none"/>
              </w:rPr>
              <w:t>) used to educate on Zakat calculation and social responsibility.</w:t>
            </w:r>
          </w:p>
        </w:tc>
        <w:tc>
          <w:tcPr>
            <w:tcW w:w="3900" w:type="dxa"/>
            <w:tcBorders>
              <w:top w:val="nil"/>
              <w:left w:val="nil"/>
              <w:bottom w:val="single" w:sz="4" w:space="0" w:color="auto"/>
              <w:right w:val="single" w:sz="4" w:space="0" w:color="auto"/>
            </w:tcBorders>
            <w:shd w:val="clear" w:color="auto" w:fill="auto"/>
            <w:vAlign w:val="center"/>
            <w:hideMark/>
          </w:tcPr>
          <w:p w:rsidR="00987F13" w:rsidRPr="00076902" w:rsidRDefault="00987F13"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Ministry of Religious Affairs distributes standardized content for Imams to educate the public.</w:t>
            </w:r>
          </w:p>
        </w:tc>
      </w:tr>
    </w:tbl>
    <w:p w:rsidR="00987F13" w:rsidRPr="00076902" w:rsidRDefault="00987F13" w:rsidP="001007F3">
      <w:pPr>
        <w:pStyle w:val="NormalWeb"/>
        <w:jc w:val="both"/>
        <w:rPr>
          <w:rFonts w:asciiTheme="minorHAnsi" w:hAnsiTheme="minorHAnsi" w:cstheme="minorHAnsi"/>
        </w:rPr>
      </w:pPr>
    </w:p>
    <w:p w:rsidR="00F12A4A" w:rsidRPr="00076902" w:rsidRDefault="00987F13" w:rsidP="001007F3">
      <w:pPr>
        <w:pStyle w:val="Heading3"/>
        <w:jc w:val="both"/>
        <w:rPr>
          <w:rFonts w:asciiTheme="minorHAnsi" w:hAnsiTheme="minorHAnsi" w:cstheme="minorHAnsi"/>
        </w:rPr>
      </w:pPr>
      <w:r w:rsidRPr="00076902">
        <w:rPr>
          <w:rFonts w:asciiTheme="minorHAnsi" w:hAnsiTheme="minorHAnsi" w:cstheme="minorHAnsi"/>
        </w:rPr>
        <w:t>Key Reforms</w:t>
      </w:r>
      <w:r w:rsidR="00F12A4A" w:rsidRPr="00076902">
        <w:rPr>
          <w:rFonts w:asciiTheme="minorHAnsi" w:hAnsiTheme="minorHAnsi" w:cstheme="minorHAnsi"/>
        </w:rPr>
        <w:t>:</w:t>
      </w:r>
    </w:p>
    <w:p w:rsidR="00623496" w:rsidRPr="00076902" w:rsidRDefault="00623496" w:rsidP="001007F3">
      <w:pPr>
        <w:pStyle w:val="NormalWeb"/>
        <w:numPr>
          <w:ilvl w:val="0"/>
          <w:numId w:val="24"/>
        </w:numPr>
        <w:spacing w:before="0" w:beforeAutospacing="0" w:after="0" w:afterAutospacing="0"/>
        <w:jc w:val="both"/>
        <w:rPr>
          <w:rFonts w:asciiTheme="minorHAnsi" w:hAnsiTheme="minorHAnsi" w:cstheme="minorHAnsi"/>
          <w:color w:val="0E101A"/>
        </w:rPr>
      </w:pPr>
      <w:r w:rsidRPr="00076902">
        <w:rPr>
          <w:rStyle w:val="Strong"/>
          <w:rFonts w:asciiTheme="minorHAnsi" w:hAnsiTheme="minorHAnsi" w:cstheme="minorHAnsi"/>
          <w:color w:val="0E101A"/>
        </w:rPr>
        <w:t>Asset-Based Wealth Registry (Reform #1):</w:t>
      </w:r>
      <w:r w:rsidRPr="00076902">
        <w:rPr>
          <w:rFonts w:asciiTheme="minorHAnsi" w:hAnsiTheme="minorHAnsi" w:cstheme="minorHAnsi"/>
          <w:color w:val="0E101A"/>
        </w:rPr>
        <w:t xml:space="preserve"> This requires that the FBR replace the complex Income Tax Return with a simplified Net Wealth Statement. This will combine NADRA, the </w:t>
      </w:r>
      <w:r w:rsidRPr="00076902">
        <w:rPr>
          <w:rFonts w:asciiTheme="minorHAnsi" w:hAnsiTheme="minorHAnsi" w:cstheme="minorHAnsi"/>
          <w:color w:val="0E101A"/>
        </w:rPr>
        <w:lastRenderedPageBreak/>
        <w:t>Pakistan Land Revenue Authority (PLRA), and the Excise departments to enroll a citizen's asset profile automatically. In Pakistan, the cash economy is more physical and thus harder to conceal than income.</w:t>
      </w:r>
    </w:p>
    <w:p w:rsidR="00623496" w:rsidRPr="00076902" w:rsidRDefault="00623496" w:rsidP="001007F3">
      <w:pPr>
        <w:pStyle w:val="NormalWeb"/>
        <w:numPr>
          <w:ilvl w:val="0"/>
          <w:numId w:val="24"/>
        </w:numPr>
        <w:spacing w:before="0" w:beforeAutospacing="0" w:after="0" w:afterAutospacing="0"/>
        <w:jc w:val="both"/>
        <w:rPr>
          <w:rFonts w:asciiTheme="minorHAnsi" w:hAnsiTheme="minorHAnsi" w:cstheme="minorHAnsi"/>
          <w:color w:val="0E101A"/>
        </w:rPr>
      </w:pPr>
      <w:r w:rsidRPr="00076902">
        <w:rPr>
          <w:rStyle w:val="Strong"/>
          <w:rFonts w:asciiTheme="minorHAnsi" w:hAnsiTheme="minorHAnsi" w:cstheme="minorHAnsi"/>
          <w:color w:val="0E101A"/>
        </w:rPr>
        <w:t xml:space="preserve">Flat 2.5% Levy on Net Worth (Reform #2): </w:t>
      </w:r>
      <w:r w:rsidRPr="00076902">
        <w:rPr>
          <w:rFonts w:asciiTheme="minorHAnsi" w:hAnsiTheme="minorHAnsi" w:cstheme="minorHAnsi"/>
          <w:color w:val="0E101A"/>
        </w:rPr>
        <w:t xml:space="preserve">Reform the sliding scale of income taxes and instead collect a flat tax of 2.5 percent of the cumulative wealth above the </w:t>
      </w:r>
      <w:proofErr w:type="spellStart"/>
      <w:r w:rsidRPr="00076902">
        <w:rPr>
          <w:rFonts w:asciiTheme="minorHAnsi" w:hAnsiTheme="minorHAnsi" w:cstheme="minorHAnsi"/>
          <w:color w:val="0E101A"/>
        </w:rPr>
        <w:t>Nisab</w:t>
      </w:r>
      <w:proofErr w:type="spellEnd"/>
      <w:r w:rsidRPr="00076902">
        <w:rPr>
          <w:rFonts w:asciiTheme="minorHAnsi" w:hAnsiTheme="minorHAnsi" w:cstheme="minorHAnsi"/>
          <w:color w:val="0E101A"/>
        </w:rPr>
        <w:t xml:space="preserve"> threshold. This makes it easier to comply and does not give any motivation to under-report income. </w:t>
      </w:r>
    </w:p>
    <w:p w:rsidR="00623496" w:rsidRPr="00076902" w:rsidRDefault="00623496" w:rsidP="001007F3">
      <w:pPr>
        <w:pStyle w:val="NormalWeb"/>
        <w:numPr>
          <w:ilvl w:val="0"/>
          <w:numId w:val="24"/>
        </w:numPr>
        <w:spacing w:before="0" w:beforeAutospacing="0" w:after="0" w:afterAutospacing="0"/>
        <w:jc w:val="both"/>
        <w:rPr>
          <w:rFonts w:asciiTheme="minorHAnsi" w:hAnsiTheme="minorHAnsi" w:cstheme="minorHAnsi"/>
          <w:color w:val="0E101A"/>
        </w:rPr>
      </w:pPr>
      <w:r w:rsidRPr="00076902">
        <w:rPr>
          <w:rStyle w:val="Strong"/>
          <w:rFonts w:asciiTheme="minorHAnsi" w:hAnsiTheme="minorHAnsi" w:cstheme="minorHAnsi"/>
          <w:color w:val="0E101A"/>
        </w:rPr>
        <w:t xml:space="preserve">Abolition of Regressive Taxes (Reform 3, 10, 39): </w:t>
      </w:r>
      <w:r w:rsidRPr="00076902">
        <w:rPr>
          <w:rFonts w:asciiTheme="minorHAnsi" w:hAnsiTheme="minorHAnsi" w:cstheme="minorHAnsi"/>
          <w:color w:val="0E101A"/>
        </w:rPr>
        <w:t>The wealth tax (18 percent of GDP) will enable the removal of 18 percent of GST on basic food items at once and the abolition of 70 or more forms of Withholding Taxes (WHT) on mobile loads and withdrawals, which are a disproportionate burden on people experiencing poverty.</w:t>
      </w:r>
    </w:p>
    <w:p w:rsidR="00623496" w:rsidRPr="00076902" w:rsidRDefault="00623496" w:rsidP="001007F3">
      <w:pPr>
        <w:pStyle w:val="NormalWeb"/>
        <w:spacing w:before="0" w:beforeAutospacing="0" w:after="0" w:afterAutospacing="0"/>
        <w:jc w:val="both"/>
        <w:rPr>
          <w:rFonts w:asciiTheme="minorHAnsi" w:hAnsiTheme="minorHAnsi" w:cstheme="minorHAnsi"/>
          <w:color w:val="0E101A"/>
        </w:rPr>
      </w:pPr>
    </w:p>
    <w:p w:rsidR="00F12A4A" w:rsidRPr="00076902" w:rsidRDefault="00F12A4A" w:rsidP="001007F3">
      <w:pPr>
        <w:jc w:val="both"/>
        <w:rPr>
          <w:rFonts w:cstheme="minorHAnsi"/>
          <w:b/>
          <w:sz w:val="28"/>
        </w:rPr>
      </w:pPr>
      <w:r w:rsidRPr="00076902">
        <w:rPr>
          <w:rFonts w:cstheme="minorHAnsi"/>
          <w:b/>
          <w:sz w:val="28"/>
        </w:rPr>
        <w:t>2. The Integration Model: Incentive Compatibility</w:t>
      </w:r>
    </w:p>
    <w:p w:rsidR="00F12A4A" w:rsidRPr="00076902" w:rsidRDefault="00F12A4A" w:rsidP="001007F3">
      <w:pPr>
        <w:pStyle w:val="NormalWeb"/>
        <w:jc w:val="both"/>
        <w:rPr>
          <w:rFonts w:asciiTheme="minorHAnsi" w:hAnsiTheme="minorHAnsi" w:cstheme="minorHAnsi"/>
        </w:rPr>
      </w:pPr>
      <w:r w:rsidRPr="00076902">
        <w:rPr>
          <w:rFonts w:asciiTheme="minorHAnsi" w:hAnsiTheme="minorHAnsi" w:cstheme="minorHAnsi"/>
          <w:b/>
          <w:bCs/>
        </w:rPr>
        <w:t>The Proposal:</w:t>
      </w:r>
      <w:r w:rsidRPr="00076902">
        <w:rPr>
          <w:rFonts w:asciiTheme="minorHAnsi" w:hAnsiTheme="minorHAnsi" w:cstheme="minorHAnsi"/>
        </w:rPr>
        <w:t xml:space="preserve"> To overcome the trust deficit, the state must treat Zakat not as an </w:t>
      </w:r>
      <w:r w:rsidRPr="00076902">
        <w:rPr>
          <w:rFonts w:asciiTheme="minorHAnsi" w:hAnsiTheme="minorHAnsi" w:cstheme="minorHAnsi"/>
          <w:i/>
          <w:iCs/>
        </w:rPr>
        <w:t>additional</w:t>
      </w:r>
      <w:r w:rsidRPr="00076902">
        <w:rPr>
          <w:rFonts w:asciiTheme="minorHAnsi" w:hAnsiTheme="minorHAnsi" w:cstheme="minorHAnsi"/>
        </w:rPr>
        <w:t xml:space="preserve"> religious tax, but as a </w:t>
      </w:r>
      <w:r w:rsidRPr="00076902">
        <w:rPr>
          <w:rFonts w:asciiTheme="minorHAnsi" w:hAnsiTheme="minorHAnsi" w:cstheme="minorHAnsi"/>
          <w:i/>
          <w:iCs/>
        </w:rPr>
        <w:t>substitute</w:t>
      </w:r>
      <w:r w:rsidRPr="00076902">
        <w:rPr>
          <w:rFonts w:asciiTheme="minorHAnsi" w:hAnsiTheme="minorHAnsi" w:cstheme="minorHAnsi"/>
        </w:rPr>
        <w:t xml:space="preserve"> for secular taxes. This aligns religious obligation with fiscal compliance.</w:t>
      </w:r>
    </w:p>
    <w:p w:rsidR="00F12A4A" w:rsidRPr="00076902" w:rsidRDefault="00987F13" w:rsidP="001007F3">
      <w:pPr>
        <w:pStyle w:val="Heading3"/>
        <w:jc w:val="both"/>
        <w:rPr>
          <w:rFonts w:asciiTheme="minorHAnsi" w:hAnsiTheme="minorHAnsi" w:cstheme="minorHAnsi"/>
        </w:rPr>
      </w:pPr>
      <w:r w:rsidRPr="00076902">
        <w:rPr>
          <w:rFonts w:asciiTheme="minorHAnsi" w:hAnsiTheme="minorHAnsi" w:cstheme="minorHAnsi"/>
        </w:rPr>
        <w:t>Key Reforms</w:t>
      </w:r>
      <w:r w:rsidR="00F12A4A" w:rsidRPr="00076902">
        <w:rPr>
          <w:rFonts w:asciiTheme="minorHAnsi" w:hAnsiTheme="minorHAnsi" w:cstheme="minorHAnsi"/>
        </w:rPr>
        <w:t>:</w:t>
      </w:r>
    </w:p>
    <w:p w:rsidR="001D2B7F" w:rsidRPr="00076902" w:rsidRDefault="001D2B7F" w:rsidP="001007F3">
      <w:pPr>
        <w:pStyle w:val="Heading3"/>
        <w:numPr>
          <w:ilvl w:val="0"/>
          <w:numId w:val="26"/>
        </w:numPr>
        <w:jc w:val="both"/>
        <w:rPr>
          <w:rFonts w:asciiTheme="minorHAnsi" w:hAnsiTheme="minorHAnsi" w:cstheme="minorHAnsi"/>
          <w:b w:val="0"/>
          <w:sz w:val="24"/>
        </w:rPr>
      </w:pPr>
      <w:r w:rsidRPr="001007F3">
        <w:rPr>
          <w:rFonts w:asciiTheme="minorHAnsi" w:hAnsiTheme="minorHAnsi" w:cstheme="minorHAnsi"/>
          <w:sz w:val="24"/>
        </w:rPr>
        <w:t xml:space="preserve">Universal Tax credit (Reform 4): </w:t>
      </w:r>
      <w:r w:rsidRPr="00076902">
        <w:rPr>
          <w:rFonts w:asciiTheme="minorHAnsi" w:hAnsiTheme="minorHAnsi" w:cstheme="minorHAnsi"/>
          <w:b w:val="0"/>
          <w:sz w:val="24"/>
        </w:rPr>
        <w:t xml:space="preserve">The Income Tax Ordinance 2001 (Section 60) will be revised to enable a 100% tax credit to be made to Zakat paid. In case a citizen remits his full liability to the state in terms of Zakat, he/she will not have to pay Income Tax. This is a strong motivation to institutionalize Zakat. </w:t>
      </w:r>
    </w:p>
    <w:p w:rsidR="001D2B7F" w:rsidRPr="00076902" w:rsidRDefault="001D2B7F" w:rsidP="001007F3">
      <w:pPr>
        <w:pStyle w:val="Heading3"/>
        <w:numPr>
          <w:ilvl w:val="0"/>
          <w:numId w:val="26"/>
        </w:numPr>
        <w:jc w:val="both"/>
        <w:rPr>
          <w:rFonts w:asciiTheme="minorHAnsi" w:hAnsiTheme="minorHAnsi" w:cstheme="minorHAnsi"/>
          <w:b w:val="0"/>
          <w:sz w:val="24"/>
        </w:rPr>
      </w:pPr>
      <w:r w:rsidRPr="001007F3">
        <w:rPr>
          <w:rFonts w:asciiTheme="minorHAnsi" w:hAnsiTheme="minorHAnsi" w:cstheme="minorHAnsi"/>
          <w:sz w:val="24"/>
        </w:rPr>
        <w:t xml:space="preserve">Zakat Compliance Rating (Reform #23): </w:t>
      </w:r>
      <w:r w:rsidRPr="00076902">
        <w:rPr>
          <w:rFonts w:asciiTheme="minorHAnsi" w:hAnsiTheme="minorHAnsi" w:cstheme="minorHAnsi"/>
          <w:b w:val="0"/>
          <w:sz w:val="24"/>
        </w:rPr>
        <w:t xml:space="preserve">Add a Silver/ Gold Rating of corporations. Fully Zakat compliant companies are given preferential treatment in government contracts and a lower corporate tax rate (Reform #24), which essentially make the corporate tax liability of ethical companies lower. </w:t>
      </w:r>
    </w:p>
    <w:p w:rsidR="001D2B7F" w:rsidRPr="001007F3" w:rsidRDefault="001D2B7F" w:rsidP="001007F3">
      <w:pPr>
        <w:pStyle w:val="Heading3"/>
        <w:numPr>
          <w:ilvl w:val="0"/>
          <w:numId w:val="26"/>
        </w:numPr>
        <w:jc w:val="both"/>
        <w:rPr>
          <w:rFonts w:asciiTheme="minorHAnsi" w:hAnsiTheme="minorHAnsi" w:cstheme="minorHAnsi"/>
          <w:sz w:val="24"/>
        </w:rPr>
      </w:pPr>
      <w:r w:rsidRPr="001007F3">
        <w:rPr>
          <w:rFonts w:asciiTheme="minorHAnsi" w:hAnsiTheme="minorHAnsi" w:cstheme="minorHAnsi"/>
          <w:sz w:val="24"/>
        </w:rPr>
        <w:t>Overseas Incentive (Reform #42):</w:t>
      </w:r>
      <w:r w:rsidRPr="00076902">
        <w:rPr>
          <w:rFonts w:asciiTheme="minorHAnsi" w:hAnsiTheme="minorHAnsi" w:cstheme="minorHAnsi"/>
          <w:b w:val="0"/>
          <w:sz w:val="24"/>
        </w:rPr>
        <w:t xml:space="preserve"> make remittances specifically sent to the Zakat tax-credible in Pakistan by creating so-called Roshan Zakat Accounts that would draw on the estimated 2 billion dollars in philanthropy remit by the diaspora per year </w:t>
      </w:r>
      <w:r w:rsidRPr="001007F3">
        <w:rPr>
          <w:rFonts w:asciiTheme="minorHAnsi" w:hAnsiTheme="minorHAnsi" w:cstheme="minorHAnsi"/>
          <w:sz w:val="24"/>
        </w:rPr>
        <w:t>(Pakistan Centre for Philanthropy 2024).</w:t>
      </w:r>
    </w:p>
    <w:p w:rsidR="00F12A4A" w:rsidRPr="00076902" w:rsidRDefault="00F12A4A" w:rsidP="001007F3">
      <w:pPr>
        <w:jc w:val="both"/>
        <w:rPr>
          <w:rFonts w:cstheme="minorHAnsi"/>
          <w:b/>
          <w:sz w:val="28"/>
        </w:rPr>
      </w:pPr>
      <w:r w:rsidRPr="00076902">
        <w:rPr>
          <w:rFonts w:cstheme="minorHAnsi"/>
          <w:b/>
          <w:sz w:val="28"/>
        </w:rPr>
        <w:t>3. Imp</w:t>
      </w:r>
      <w:r w:rsidR="001D2B7F" w:rsidRPr="00076902">
        <w:rPr>
          <w:rFonts w:cstheme="minorHAnsi"/>
          <w:b/>
          <w:sz w:val="28"/>
        </w:rPr>
        <w:t xml:space="preserve">lementation Framework (The "How </w:t>
      </w:r>
      <w:proofErr w:type="gramStart"/>
      <w:r w:rsidRPr="00076902">
        <w:rPr>
          <w:rFonts w:cstheme="minorHAnsi"/>
          <w:b/>
          <w:sz w:val="28"/>
        </w:rPr>
        <w:t>To</w:t>
      </w:r>
      <w:proofErr w:type="gramEnd"/>
      <w:r w:rsidRPr="00076902">
        <w:rPr>
          <w:rFonts w:cstheme="minorHAnsi"/>
          <w:b/>
          <w:sz w:val="28"/>
        </w:rPr>
        <w:t>")</w:t>
      </w:r>
    </w:p>
    <w:p w:rsidR="00F12A4A" w:rsidRPr="00076902" w:rsidRDefault="00F12A4A" w:rsidP="001007F3">
      <w:pPr>
        <w:pStyle w:val="Heading3"/>
        <w:jc w:val="both"/>
        <w:rPr>
          <w:rFonts w:asciiTheme="minorHAnsi" w:hAnsiTheme="minorHAnsi" w:cstheme="minorHAnsi"/>
        </w:rPr>
      </w:pPr>
      <w:r w:rsidRPr="00076902">
        <w:rPr>
          <w:rFonts w:asciiTheme="minorHAnsi" w:hAnsiTheme="minorHAnsi" w:cstheme="minorHAnsi"/>
        </w:rPr>
        <w:t>A. Legal Reform: Institutional Autonomy</w:t>
      </w:r>
    </w:p>
    <w:p w:rsidR="00F12A4A" w:rsidRPr="00076902" w:rsidRDefault="00F12A4A" w:rsidP="001007F3">
      <w:pPr>
        <w:pStyle w:val="NormalWeb"/>
        <w:jc w:val="both"/>
        <w:rPr>
          <w:rFonts w:asciiTheme="minorHAnsi" w:hAnsiTheme="minorHAnsi" w:cstheme="minorHAnsi"/>
        </w:rPr>
      </w:pPr>
      <w:r w:rsidRPr="00076902">
        <w:rPr>
          <w:rFonts w:asciiTheme="minorHAnsi" w:hAnsiTheme="minorHAnsi" w:cstheme="minorHAnsi"/>
        </w:rPr>
        <w:t>The current Ministry of Religious Affairs lacks the financial capacity to manage this system.</w:t>
      </w:r>
    </w:p>
    <w:p w:rsidR="001D2B7F" w:rsidRPr="00076902" w:rsidRDefault="001D2B7F" w:rsidP="001007F3">
      <w:pPr>
        <w:pStyle w:val="NormalWeb"/>
        <w:numPr>
          <w:ilvl w:val="0"/>
          <w:numId w:val="27"/>
        </w:numPr>
        <w:spacing w:before="0" w:beforeAutospacing="0" w:after="0" w:afterAutospacing="0"/>
        <w:jc w:val="both"/>
        <w:rPr>
          <w:rFonts w:asciiTheme="minorHAnsi" w:hAnsiTheme="minorHAnsi" w:cstheme="minorHAnsi"/>
          <w:color w:val="0E101A"/>
        </w:rPr>
      </w:pPr>
      <w:r w:rsidRPr="00076902">
        <w:rPr>
          <w:rStyle w:val="Strong"/>
          <w:rFonts w:asciiTheme="minorHAnsi" w:hAnsiTheme="minorHAnsi" w:cstheme="minorHAnsi"/>
          <w:color w:val="0E101A"/>
        </w:rPr>
        <w:t>The National Social Protection Authority (NSPA):</w:t>
      </w:r>
      <w:r w:rsidRPr="00076902">
        <w:rPr>
          <w:rFonts w:asciiTheme="minorHAnsi" w:hAnsiTheme="minorHAnsi" w:cstheme="minorHAnsi"/>
          <w:color w:val="0E101A"/>
        </w:rPr>
        <w:t xml:space="preserve"> Reform the Zakat and </w:t>
      </w:r>
      <w:proofErr w:type="spellStart"/>
      <w:r w:rsidRPr="00076902">
        <w:rPr>
          <w:rFonts w:asciiTheme="minorHAnsi" w:hAnsiTheme="minorHAnsi" w:cstheme="minorHAnsi"/>
          <w:color w:val="0E101A"/>
        </w:rPr>
        <w:t>Ushr</w:t>
      </w:r>
      <w:proofErr w:type="spellEnd"/>
      <w:r w:rsidRPr="00076902">
        <w:rPr>
          <w:rFonts w:asciiTheme="minorHAnsi" w:hAnsiTheme="minorHAnsi" w:cstheme="minorHAnsi"/>
          <w:color w:val="0E101A"/>
        </w:rPr>
        <w:t xml:space="preserve"> Ordinance 1980 to abolish the existing ineffective Zakat committees. Create NSPA as an independent institution like the State Bank of Pakistan (Reform #4). </w:t>
      </w:r>
    </w:p>
    <w:p w:rsidR="001D2B7F" w:rsidRPr="00076902" w:rsidRDefault="001D2B7F" w:rsidP="001007F3">
      <w:pPr>
        <w:pStyle w:val="NormalWeb"/>
        <w:numPr>
          <w:ilvl w:val="0"/>
          <w:numId w:val="27"/>
        </w:numPr>
        <w:spacing w:before="0" w:beforeAutospacing="0" w:after="0" w:afterAutospacing="0"/>
        <w:jc w:val="both"/>
        <w:rPr>
          <w:rFonts w:asciiTheme="minorHAnsi" w:hAnsiTheme="minorHAnsi" w:cstheme="minorHAnsi"/>
          <w:color w:val="0E101A"/>
        </w:rPr>
      </w:pPr>
      <w:r w:rsidRPr="00076902">
        <w:rPr>
          <w:rStyle w:val="Strong"/>
          <w:rFonts w:asciiTheme="minorHAnsi" w:hAnsiTheme="minorHAnsi" w:cstheme="minorHAnsi"/>
          <w:color w:val="0E101A"/>
        </w:rPr>
        <w:lastRenderedPageBreak/>
        <w:t xml:space="preserve">Decentralized Mahalla Collection (Reform #5): </w:t>
      </w:r>
      <w:r w:rsidRPr="00076902">
        <w:rPr>
          <w:rFonts w:asciiTheme="minorHAnsi" w:hAnsiTheme="minorHAnsi" w:cstheme="minorHAnsi"/>
          <w:color w:val="0E101A"/>
        </w:rPr>
        <w:t>To regain trust, collection and distribution will be decentralized. At the Union Council level, elected "Mahalla Zakat Committees" will ensure that funds raised in a neighborhood are spent on the local poor before they are transferred to a provincial pool.</w:t>
      </w:r>
    </w:p>
    <w:p w:rsidR="001D2B7F" w:rsidRPr="00076902" w:rsidRDefault="001D2B7F" w:rsidP="001007F3">
      <w:pPr>
        <w:pStyle w:val="NormalWeb"/>
        <w:spacing w:before="0" w:beforeAutospacing="0" w:after="0" w:afterAutospacing="0"/>
        <w:jc w:val="both"/>
        <w:rPr>
          <w:rFonts w:asciiTheme="minorHAnsi" w:hAnsiTheme="minorHAnsi" w:cstheme="minorHAnsi"/>
          <w:color w:val="0E101A"/>
        </w:rPr>
      </w:pPr>
    </w:p>
    <w:p w:rsidR="00F12A4A" w:rsidRPr="00076902" w:rsidRDefault="00F12A4A" w:rsidP="001007F3">
      <w:pPr>
        <w:pStyle w:val="Heading3"/>
        <w:jc w:val="both"/>
        <w:rPr>
          <w:rFonts w:asciiTheme="minorHAnsi" w:hAnsiTheme="minorHAnsi" w:cstheme="minorHAnsi"/>
        </w:rPr>
      </w:pPr>
      <w:r w:rsidRPr="00076902">
        <w:rPr>
          <w:rFonts w:asciiTheme="minorHAnsi" w:hAnsiTheme="minorHAnsi" w:cstheme="minorHAnsi"/>
        </w:rPr>
        <w:t>B. Digitization: The "Trust Protocol"</w:t>
      </w:r>
    </w:p>
    <w:p w:rsidR="00F12A4A" w:rsidRPr="00076902" w:rsidRDefault="00F12A4A" w:rsidP="001007F3">
      <w:pPr>
        <w:pStyle w:val="NormalWeb"/>
        <w:jc w:val="both"/>
        <w:rPr>
          <w:rFonts w:asciiTheme="minorHAnsi" w:hAnsiTheme="minorHAnsi" w:cstheme="minorHAnsi"/>
        </w:rPr>
      </w:pPr>
      <w:r w:rsidRPr="00076902">
        <w:rPr>
          <w:rFonts w:asciiTheme="minorHAnsi" w:hAnsiTheme="minorHAnsi" w:cstheme="minorHAnsi"/>
        </w:rPr>
        <w:t xml:space="preserve">Leveraging Pakistan’s </w:t>
      </w:r>
      <w:proofErr w:type="spellStart"/>
      <w:r w:rsidRPr="00076902">
        <w:rPr>
          <w:rFonts w:asciiTheme="minorHAnsi" w:hAnsiTheme="minorHAnsi" w:cstheme="minorHAnsi"/>
        </w:rPr>
        <w:t>fintech</w:t>
      </w:r>
      <w:proofErr w:type="spellEnd"/>
      <w:r w:rsidRPr="00076902">
        <w:rPr>
          <w:rFonts w:asciiTheme="minorHAnsi" w:hAnsiTheme="minorHAnsi" w:cstheme="minorHAnsi"/>
        </w:rPr>
        <w:t xml:space="preserve"> growth to ensure transparency.</w:t>
      </w:r>
    </w:p>
    <w:p w:rsidR="001D2B7F" w:rsidRPr="00076902" w:rsidRDefault="001D2B7F" w:rsidP="001007F3">
      <w:pPr>
        <w:pStyle w:val="NormalWeb"/>
        <w:numPr>
          <w:ilvl w:val="0"/>
          <w:numId w:val="28"/>
        </w:numPr>
        <w:jc w:val="both"/>
        <w:rPr>
          <w:rFonts w:asciiTheme="minorHAnsi" w:hAnsiTheme="minorHAnsi" w:cstheme="minorHAnsi"/>
        </w:rPr>
      </w:pPr>
      <w:r w:rsidRPr="00076902">
        <w:rPr>
          <w:rFonts w:asciiTheme="minorHAnsi" w:hAnsiTheme="minorHAnsi" w:cstheme="minorHAnsi"/>
          <w:b/>
        </w:rPr>
        <w:t xml:space="preserve">Digital Zakat Wallet and </w:t>
      </w:r>
      <w:proofErr w:type="spellStart"/>
      <w:r w:rsidRPr="00076902">
        <w:rPr>
          <w:rFonts w:asciiTheme="minorHAnsi" w:hAnsiTheme="minorHAnsi" w:cstheme="minorHAnsi"/>
          <w:b/>
        </w:rPr>
        <w:t>Blockchain</w:t>
      </w:r>
      <w:proofErr w:type="spellEnd"/>
      <w:r w:rsidRPr="00076902">
        <w:rPr>
          <w:rFonts w:asciiTheme="minorHAnsi" w:hAnsiTheme="minorHAnsi" w:cstheme="minorHAnsi"/>
          <w:b/>
        </w:rPr>
        <w:t xml:space="preserve"> (Reform #11 and 16):</w:t>
      </w:r>
      <w:r w:rsidRPr="00076902">
        <w:rPr>
          <w:rFonts w:asciiTheme="minorHAnsi" w:hAnsiTheme="minorHAnsi" w:cstheme="minorHAnsi"/>
        </w:rPr>
        <w:t xml:space="preserve"> Introduce a green wallet that is connected to </w:t>
      </w:r>
      <w:proofErr w:type="spellStart"/>
      <w:r w:rsidRPr="00076902">
        <w:rPr>
          <w:rFonts w:asciiTheme="minorHAnsi" w:hAnsiTheme="minorHAnsi" w:cstheme="minorHAnsi"/>
        </w:rPr>
        <w:t>Raast</w:t>
      </w:r>
      <w:proofErr w:type="spellEnd"/>
      <w:r w:rsidRPr="00076902">
        <w:rPr>
          <w:rFonts w:asciiTheme="minorHAnsi" w:hAnsiTheme="minorHAnsi" w:cstheme="minorHAnsi"/>
        </w:rPr>
        <w:t xml:space="preserve">. Citizens can compute Zakat, pay it, and monitor it. The backend will use a publicly available </w:t>
      </w:r>
      <w:proofErr w:type="spellStart"/>
      <w:r w:rsidRPr="00076902">
        <w:rPr>
          <w:rFonts w:asciiTheme="minorHAnsi" w:hAnsiTheme="minorHAnsi" w:cstheme="minorHAnsi"/>
        </w:rPr>
        <w:t>Blockchain</w:t>
      </w:r>
      <w:proofErr w:type="spellEnd"/>
      <w:r w:rsidRPr="00076902">
        <w:rPr>
          <w:rFonts w:asciiTheme="minorHAnsi" w:hAnsiTheme="minorHAnsi" w:cstheme="minorHAnsi"/>
        </w:rPr>
        <w:t xml:space="preserve"> Transparency Ledger (Ministry of IT), which will enable all donors to see their rupees from deposit to the ultimate beneficiary (e.g., a particular widow in Thar), but not the beneficiary's identity. </w:t>
      </w:r>
    </w:p>
    <w:p w:rsidR="001D2B7F" w:rsidRPr="00076902" w:rsidRDefault="001D2B7F" w:rsidP="001007F3">
      <w:pPr>
        <w:pStyle w:val="NormalWeb"/>
        <w:numPr>
          <w:ilvl w:val="0"/>
          <w:numId w:val="28"/>
        </w:numPr>
        <w:jc w:val="both"/>
        <w:rPr>
          <w:rFonts w:asciiTheme="minorHAnsi" w:hAnsiTheme="minorHAnsi" w:cstheme="minorHAnsi"/>
        </w:rPr>
      </w:pPr>
      <w:r w:rsidRPr="00076902">
        <w:rPr>
          <w:rFonts w:asciiTheme="minorHAnsi" w:hAnsiTheme="minorHAnsi" w:cstheme="minorHAnsi"/>
          <w:b/>
        </w:rPr>
        <w:t>AI-Driven Valuation (Reform #34):</w:t>
      </w:r>
      <w:r w:rsidRPr="00076902">
        <w:rPr>
          <w:rFonts w:asciiTheme="minorHAnsi" w:hAnsiTheme="minorHAnsi" w:cstheme="minorHAnsi"/>
        </w:rPr>
        <w:t xml:space="preserve"> The NSPA will apply AI to update the real estate to the market value based on data on property portals (e.g., Zameen.com trends) to avoid under-valuation of assets, as the NSPA will make sure that the real estate elite will pay their fair share.</w:t>
      </w:r>
    </w:p>
    <w:p w:rsidR="00F12A4A" w:rsidRPr="00076902" w:rsidRDefault="00F12A4A" w:rsidP="001007F3">
      <w:pPr>
        <w:pStyle w:val="Heading3"/>
        <w:jc w:val="both"/>
        <w:rPr>
          <w:rFonts w:asciiTheme="minorHAnsi" w:hAnsiTheme="minorHAnsi" w:cstheme="minorHAnsi"/>
        </w:rPr>
      </w:pPr>
      <w:r w:rsidRPr="00076902">
        <w:rPr>
          <w:rFonts w:asciiTheme="minorHAnsi" w:hAnsiTheme="minorHAnsi" w:cstheme="minorHAnsi"/>
        </w:rPr>
        <w:t>C. Broadening the Net: Modernizing "</w:t>
      </w:r>
      <w:proofErr w:type="spellStart"/>
      <w:r w:rsidRPr="00076902">
        <w:rPr>
          <w:rFonts w:asciiTheme="minorHAnsi" w:hAnsiTheme="minorHAnsi" w:cstheme="minorHAnsi"/>
        </w:rPr>
        <w:t>Zakatable</w:t>
      </w:r>
      <w:proofErr w:type="spellEnd"/>
      <w:r w:rsidRPr="00076902">
        <w:rPr>
          <w:rFonts w:asciiTheme="minorHAnsi" w:hAnsiTheme="minorHAnsi" w:cstheme="minorHAnsi"/>
        </w:rPr>
        <w:t>" Assets</w:t>
      </w:r>
    </w:p>
    <w:p w:rsidR="00F12A4A" w:rsidRPr="00076902" w:rsidRDefault="00F12A4A" w:rsidP="001007F3">
      <w:pPr>
        <w:pStyle w:val="NormalWeb"/>
        <w:jc w:val="both"/>
        <w:rPr>
          <w:rFonts w:asciiTheme="minorHAnsi" w:hAnsiTheme="minorHAnsi" w:cstheme="minorHAnsi"/>
        </w:rPr>
      </w:pPr>
      <w:r w:rsidRPr="00076902">
        <w:rPr>
          <w:rFonts w:asciiTheme="minorHAnsi" w:hAnsiTheme="minorHAnsi" w:cstheme="minorHAnsi"/>
        </w:rPr>
        <w:t xml:space="preserve">The definition of </w:t>
      </w:r>
      <w:proofErr w:type="spellStart"/>
      <w:r w:rsidRPr="00BC0A79">
        <w:rPr>
          <w:rFonts w:asciiTheme="minorHAnsi" w:hAnsiTheme="minorHAnsi" w:cstheme="minorHAnsi"/>
          <w:b/>
          <w:i/>
          <w:iCs/>
        </w:rPr>
        <w:t>Amwal</w:t>
      </w:r>
      <w:proofErr w:type="spellEnd"/>
      <w:r w:rsidRPr="00BC0A79">
        <w:rPr>
          <w:rFonts w:asciiTheme="minorHAnsi" w:hAnsiTheme="minorHAnsi" w:cstheme="minorHAnsi"/>
          <w:b/>
          <w:i/>
          <w:iCs/>
        </w:rPr>
        <w:t>-e-</w:t>
      </w:r>
      <w:proofErr w:type="spellStart"/>
      <w:r w:rsidRPr="00BC0A79">
        <w:rPr>
          <w:rFonts w:asciiTheme="minorHAnsi" w:hAnsiTheme="minorHAnsi" w:cstheme="minorHAnsi"/>
          <w:b/>
          <w:i/>
          <w:iCs/>
        </w:rPr>
        <w:t>Zahirah</w:t>
      </w:r>
      <w:proofErr w:type="spellEnd"/>
      <w:r w:rsidRPr="00076902">
        <w:rPr>
          <w:rFonts w:asciiTheme="minorHAnsi" w:hAnsiTheme="minorHAnsi" w:cstheme="minorHAnsi"/>
        </w:rPr>
        <w:t xml:space="preserve"> (apparent wealth) must be modernized to catch </w:t>
      </w:r>
      <w:r w:rsidRPr="00BC0A79">
        <w:rPr>
          <w:rFonts w:asciiTheme="minorHAnsi" w:hAnsiTheme="minorHAnsi" w:cstheme="minorHAnsi"/>
          <w:b/>
        </w:rPr>
        <w:t>the "untaxed elite"</w:t>
      </w:r>
      <w:r w:rsidRPr="00076902">
        <w:rPr>
          <w:rFonts w:asciiTheme="minorHAnsi" w:hAnsiTheme="minorHAnsi" w:cstheme="minorHAnsi"/>
        </w:rPr>
        <w:t xml:space="preserve"> who hoard wealth in non-traditional assets.</w:t>
      </w:r>
    </w:p>
    <w:tbl>
      <w:tblPr>
        <w:tblW w:w="7700" w:type="dxa"/>
        <w:tblLook w:val="04A0" w:firstRow="1" w:lastRow="0" w:firstColumn="1" w:lastColumn="0" w:noHBand="0" w:noVBand="1"/>
      </w:tblPr>
      <w:tblGrid>
        <w:gridCol w:w="1440"/>
        <w:gridCol w:w="1790"/>
        <w:gridCol w:w="4470"/>
      </w:tblGrid>
      <w:tr w:rsidR="00F12A4A" w:rsidRPr="00076902" w:rsidTr="001007F3">
        <w:trPr>
          <w:trHeight w:val="530"/>
        </w:trPr>
        <w:tc>
          <w:tcPr>
            <w:tcW w:w="144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12A4A" w:rsidRPr="00076902" w:rsidRDefault="00F12A4A" w:rsidP="001007F3">
            <w:pPr>
              <w:spacing w:after="0" w:line="240" w:lineRule="auto"/>
              <w:jc w:val="both"/>
              <w:rPr>
                <w:rFonts w:eastAsia="Times New Roman" w:cstheme="minorHAnsi"/>
                <w:b/>
                <w:bCs/>
                <w:color w:val="1F1F1F"/>
                <w:kern w:val="0"/>
                <w:sz w:val="20"/>
                <w:szCs w:val="20"/>
                <w14:ligatures w14:val="none"/>
              </w:rPr>
            </w:pPr>
            <w:r w:rsidRPr="00076902">
              <w:rPr>
                <w:rFonts w:eastAsia="Times New Roman" w:cstheme="minorHAnsi"/>
                <w:b/>
                <w:bCs/>
                <w:color w:val="1F1F1F"/>
                <w:kern w:val="0"/>
                <w:sz w:val="20"/>
                <w:szCs w:val="20"/>
                <w14:ligatures w14:val="none"/>
              </w:rPr>
              <w:t>Asset Class</w:t>
            </w:r>
          </w:p>
        </w:tc>
        <w:tc>
          <w:tcPr>
            <w:tcW w:w="1790" w:type="dxa"/>
            <w:tcBorders>
              <w:top w:val="single" w:sz="8" w:space="0" w:color="000000"/>
              <w:left w:val="nil"/>
              <w:bottom w:val="single" w:sz="8" w:space="0" w:color="000000"/>
              <w:right w:val="single" w:sz="8" w:space="0" w:color="000000"/>
            </w:tcBorders>
            <w:shd w:val="clear" w:color="auto" w:fill="auto"/>
            <w:vAlign w:val="center"/>
            <w:hideMark/>
          </w:tcPr>
          <w:p w:rsidR="00F12A4A" w:rsidRPr="00076902" w:rsidRDefault="00F12A4A" w:rsidP="001007F3">
            <w:pPr>
              <w:spacing w:after="0" w:line="240" w:lineRule="auto"/>
              <w:jc w:val="both"/>
              <w:rPr>
                <w:rFonts w:eastAsia="Times New Roman" w:cstheme="minorHAnsi"/>
                <w:b/>
                <w:bCs/>
                <w:color w:val="1F1F1F"/>
                <w:kern w:val="0"/>
                <w:sz w:val="20"/>
                <w:szCs w:val="20"/>
                <w14:ligatures w14:val="none"/>
              </w:rPr>
            </w:pPr>
            <w:r w:rsidRPr="00076902">
              <w:rPr>
                <w:rFonts w:eastAsia="Times New Roman" w:cstheme="minorHAnsi"/>
                <w:b/>
                <w:bCs/>
                <w:color w:val="1F1F1F"/>
                <w:kern w:val="0"/>
                <w:sz w:val="20"/>
                <w:szCs w:val="20"/>
                <w14:ligatures w14:val="none"/>
              </w:rPr>
              <w:t>Proposed Reform</w:t>
            </w:r>
          </w:p>
        </w:tc>
        <w:tc>
          <w:tcPr>
            <w:tcW w:w="4470" w:type="dxa"/>
            <w:tcBorders>
              <w:top w:val="single" w:sz="8" w:space="0" w:color="000000"/>
              <w:left w:val="nil"/>
              <w:bottom w:val="single" w:sz="8" w:space="0" w:color="000000"/>
              <w:right w:val="single" w:sz="8" w:space="0" w:color="000000"/>
            </w:tcBorders>
            <w:shd w:val="clear" w:color="auto" w:fill="auto"/>
            <w:vAlign w:val="center"/>
            <w:hideMark/>
          </w:tcPr>
          <w:p w:rsidR="00F12A4A" w:rsidRPr="00076902" w:rsidRDefault="00F12A4A" w:rsidP="001007F3">
            <w:pPr>
              <w:spacing w:after="0" w:line="240" w:lineRule="auto"/>
              <w:jc w:val="both"/>
              <w:rPr>
                <w:rFonts w:eastAsia="Times New Roman" w:cstheme="minorHAnsi"/>
                <w:b/>
                <w:bCs/>
                <w:color w:val="1F1F1F"/>
                <w:kern w:val="0"/>
                <w:sz w:val="20"/>
                <w:szCs w:val="20"/>
                <w14:ligatures w14:val="none"/>
              </w:rPr>
            </w:pPr>
            <w:r w:rsidRPr="00076902">
              <w:rPr>
                <w:rFonts w:eastAsia="Times New Roman" w:cstheme="minorHAnsi"/>
                <w:b/>
                <w:bCs/>
                <w:color w:val="1F1F1F"/>
                <w:kern w:val="0"/>
                <w:sz w:val="20"/>
                <w:szCs w:val="20"/>
                <w14:ligatures w14:val="none"/>
              </w:rPr>
              <w:t>Policy Mechanism</w:t>
            </w:r>
          </w:p>
        </w:tc>
      </w:tr>
      <w:tr w:rsidR="00F12A4A" w:rsidRPr="00076902" w:rsidTr="001007F3">
        <w:trPr>
          <w:trHeight w:val="900"/>
        </w:trPr>
        <w:tc>
          <w:tcPr>
            <w:tcW w:w="1440" w:type="dxa"/>
            <w:tcBorders>
              <w:top w:val="nil"/>
              <w:left w:val="single" w:sz="8" w:space="0" w:color="000000"/>
              <w:bottom w:val="single" w:sz="8" w:space="0" w:color="000000"/>
              <w:right w:val="single" w:sz="8" w:space="0" w:color="000000"/>
            </w:tcBorders>
            <w:shd w:val="clear" w:color="auto" w:fill="auto"/>
            <w:vAlign w:val="center"/>
            <w:hideMark/>
          </w:tcPr>
          <w:p w:rsidR="00F12A4A" w:rsidRPr="00076902" w:rsidRDefault="00F12A4A" w:rsidP="001007F3">
            <w:pPr>
              <w:spacing w:after="0" w:line="240" w:lineRule="auto"/>
              <w:jc w:val="both"/>
              <w:rPr>
                <w:rFonts w:eastAsia="Times New Roman" w:cstheme="minorHAnsi"/>
                <w:b/>
                <w:bCs/>
                <w:color w:val="1F1F1F"/>
                <w:kern w:val="0"/>
                <w:sz w:val="20"/>
                <w:szCs w:val="20"/>
                <w14:ligatures w14:val="none"/>
              </w:rPr>
            </w:pPr>
            <w:r w:rsidRPr="00076902">
              <w:rPr>
                <w:rFonts w:eastAsia="Times New Roman" w:cstheme="minorHAnsi"/>
                <w:b/>
                <w:bCs/>
                <w:color w:val="1F1F1F"/>
                <w:kern w:val="0"/>
                <w:sz w:val="20"/>
                <w:szCs w:val="20"/>
                <w14:ligatures w14:val="none"/>
              </w:rPr>
              <w:t>Real Estate</w:t>
            </w:r>
          </w:p>
        </w:tc>
        <w:tc>
          <w:tcPr>
            <w:tcW w:w="1790" w:type="dxa"/>
            <w:tcBorders>
              <w:top w:val="nil"/>
              <w:left w:val="nil"/>
              <w:bottom w:val="single" w:sz="8" w:space="0" w:color="000000"/>
              <w:right w:val="single" w:sz="8" w:space="0" w:color="000000"/>
            </w:tcBorders>
            <w:shd w:val="clear" w:color="auto" w:fill="auto"/>
            <w:vAlign w:val="center"/>
            <w:hideMark/>
          </w:tcPr>
          <w:p w:rsidR="00F12A4A" w:rsidRPr="00076902" w:rsidRDefault="00F12A4A" w:rsidP="001007F3">
            <w:pPr>
              <w:spacing w:after="0" w:line="240" w:lineRule="auto"/>
              <w:jc w:val="both"/>
              <w:rPr>
                <w:rFonts w:eastAsia="Times New Roman" w:cstheme="minorHAnsi"/>
                <w:b/>
                <w:bCs/>
                <w:color w:val="1F1F1F"/>
                <w:kern w:val="0"/>
                <w:sz w:val="20"/>
                <w:szCs w:val="20"/>
                <w14:ligatures w14:val="none"/>
              </w:rPr>
            </w:pPr>
            <w:r w:rsidRPr="00076902">
              <w:rPr>
                <w:rFonts w:eastAsia="Times New Roman" w:cstheme="minorHAnsi"/>
                <w:b/>
                <w:bCs/>
                <w:color w:val="1F1F1F"/>
                <w:kern w:val="0"/>
                <w:sz w:val="20"/>
                <w:szCs w:val="20"/>
                <w14:ligatures w14:val="none"/>
              </w:rPr>
              <w:t>Hoarded Land Tax (Reform #6)</w:t>
            </w:r>
          </w:p>
        </w:tc>
        <w:tc>
          <w:tcPr>
            <w:tcW w:w="4470" w:type="dxa"/>
            <w:tcBorders>
              <w:top w:val="nil"/>
              <w:left w:val="nil"/>
              <w:bottom w:val="single" w:sz="8" w:space="0" w:color="000000"/>
              <w:right w:val="single" w:sz="8" w:space="0" w:color="000000"/>
            </w:tcBorders>
            <w:shd w:val="clear" w:color="auto" w:fill="auto"/>
            <w:vAlign w:val="center"/>
            <w:hideMark/>
          </w:tcPr>
          <w:p w:rsidR="00F12A4A" w:rsidRPr="00076902" w:rsidRDefault="00F12A4A" w:rsidP="001007F3">
            <w:pPr>
              <w:spacing w:after="0" w:line="240" w:lineRule="auto"/>
              <w:jc w:val="both"/>
              <w:rPr>
                <w:rFonts w:eastAsia="Times New Roman" w:cstheme="minorHAnsi"/>
                <w:color w:val="1F1F1F"/>
                <w:kern w:val="0"/>
                <w:sz w:val="20"/>
                <w:szCs w:val="20"/>
                <w14:ligatures w14:val="none"/>
              </w:rPr>
            </w:pPr>
            <w:r w:rsidRPr="00076902">
              <w:rPr>
                <w:rFonts w:eastAsia="Times New Roman" w:cstheme="minorHAnsi"/>
                <w:color w:val="1F1F1F"/>
                <w:kern w:val="0"/>
                <w:sz w:val="20"/>
                <w:szCs w:val="20"/>
                <w14:ligatures w14:val="none"/>
              </w:rPr>
              <w:t>A specific Zakat levy on unbuilt/vacant plots ("Files") to discourage speculation and force development.</w:t>
            </w:r>
          </w:p>
        </w:tc>
      </w:tr>
      <w:tr w:rsidR="00F12A4A" w:rsidRPr="00076902" w:rsidTr="001007F3">
        <w:trPr>
          <w:trHeight w:val="1090"/>
        </w:trPr>
        <w:tc>
          <w:tcPr>
            <w:tcW w:w="1440" w:type="dxa"/>
            <w:tcBorders>
              <w:top w:val="nil"/>
              <w:left w:val="single" w:sz="8" w:space="0" w:color="000000"/>
              <w:bottom w:val="single" w:sz="8" w:space="0" w:color="000000"/>
              <w:right w:val="single" w:sz="8" w:space="0" w:color="000000"/>
            </w:tcBorders>
            <w:shd w:val="clear" w:color="auto" w:fill="auto"/>
            <w:vAlign w:val="center"/>
            <w:hideMark/>
          </w:tcPr>
          <w:p w:rsidR="00F12A4A" w:rsidRPr="00076902" w:rsidRDefault="00F12A4A" w:rsidP="001007F3">
            <w:pPr>
              <w:spacing w:after="0" w:line="240" w:lineRule="auto"/>
              <w:jc w:val="both"/>
              <w:rPr>
                <w:rFonts w:eastAsia="Times New Roman" w:cstheme="minorHAnsi"/>
                <w:b/>
                <w:bCs/>
                <w:color w:val="1F1F1F"/>
                <w:kern w:val="0"/>
                <w:sz w:val="20"/>
                <w:szCs w:val="20"/>
                <w14:ligatures w14:val="none"/>
              </w:rPr>
            </w:pPr>
            <w:r w:rsidRPr="00076902">
              <w:rPr>
                <w:rFonts w:eastAsia="Times New Roman" w:cstheme="minorHAnsi"/>
                <w:b/>
                <w:bCs/>
                <w:color w:val="1F1F1F"/>
                <w:kern w:val="0"/>
                <w:sz w:val="20"/>
                <w:szCs w:val="20"/>
                <w14:ligatures w14:val="none"/>
              </w:rPr>
              <w:t>Stock Market</w:t>
            </w:r>
          </w:p>
        </w:tc>
        <w:tc>
          <w:tcPr>
            <w:tcW w:w="1790" w:type="dxa"/>
            <w:tcBorders>
              <w:top w:val="nil"/>
              <w:left w:val="nil"/>
              <w:bottom w:val="single" w:sz="8" w:space="0" w:color="000000"/>
              <w:right w:val="single" w:sz="8" w:space="0" w:color="000000"/>
            </w:tcBorders>
            <w:shd w:val="clear" w:color="auto" w:fill="auto"/>
            <w:vAlign w:val="center"/>
            <w:hideMark/>
          </w:tcPr>
          <w:p w:rsidR="00F12A4A" w:rsidRPr="00076902" w:rsidRDefault="00F12A4A" w:rsidP="001007F3">
            <w:pPr>
              <w:spacing w:after="0" w:line="240" w:lineRule="auto"/>
              <w:jc w:val="both"/>
              <w:rPr>
                <w:rFonts w:eastAsia="Times New Roman" w:cstheme="minorHAnsi"/>
                <w:b/>
                <w:bCs/>
                <w:color w:val="1F1F1F"/>
                <w:kern w:val="0"/>
                <w:sz w:val="20"/>
                <w:szCs w:val="20"/>
                <w14:ligatures w14:val="none"/>
              </w:rPr>
            </w:pPr>
            <w:r w:rsidRPr="00076902">
              <w:rPr>
                <w:rFonts w:eastAsia="Times New Roman" w:cstheme="minorHAnsi"/>
                <w:b/>
                <w:bCs/>
                <w:color w:val="1F1F1F"/>
                <w:kern w:val="0"/>
                <w:sz w:val="20"/>
                <w:szCs w:val="20"/>
                <w14:ligatures w14:val="none"/>
              </w:rPr>
              <w:t>Source Deduction (Reform #7)</w:t>
            </w:r>
          </w:p>
        </w:tc>
        <w:tc>
          <w:tcPr>
            <w:tcW w:w="4470" w:type="dxa"/>
            <w:tcBorders>
              <w:top w:val="nil"/>
              <w:left w:val="nil"/>
              <w:bottom w:val="single" w:sz="8" w:space="0" w:color="000000"/>
              <w:right w:val="single" w:sz="8" w:space="0" w:color="000000"/>
            </w:tcBorders>
            <w:shd w:val="clear" w:color="auto" w:fill="auto"/>
            <w:vAlign w:val="center"/>
            <w:hideMark/>
          </w:tcPr>
          <w:p w:rsidR="00F12A4A" w:rsidRPr="00076902" w:rsidRDefault="00F12A4A" w:rsidP="001007F3">
            <w:pPr>
              <w:spacing w:after="0" w:line="240" w:lineRule="auto"/>
              <w:jc w:val="both"/>
              <w:rPr>
                <w:rFonts w:eastAsia="Times New Roman" w:cstheme="minorHAnsi"/>
                <w:color w:val="1F1F1F"/>
                <w:kern w:val="0"/>
                <w:sz w:val="20"/>
                <w:szCs w:val="20"/>
                <w14:ligatures w14:val="none"/>
              </w:rPr>
            </w:pPr>
            <w:r w:rsidRPr="00076902">
              <w:rPr>
                <w:rFonts w:eastAsia="Times New Roman" w:cstheme="minorHAnsi"/>
                <w:color w:val="1F1F1F"/>
                <w:kern w:val="0"/>
                <w:sz w:val="20"/>
                <w:szCs w:val="20"/>
                <w14:ligatures w14:val="none"/>
              </w:rPr>
              <w:t xml:space="preserve">CDC (Central Depository Company) auto-deducts 2.5% of portfolio value annually, treating shares as </w:t>
            </w:r>
            <w:proofErr w:type="spellStart"/>
            <w:r w:rsidRPr="00076902">
              <w:rPr>
                <w:rFonts w:eastAsia="Times New Roman" w:cstheme="minorHAnsi"/>
                <w:i/>
                <w:iCs/>
                <w:color w:val="1F1F1F"/>
                <w:kern w:val="0"/>
                <w:sz w:val="20"/>
                <w:szCs w:val="20"/>
                <w14:ligatures w14:val="none"/>
              </w:rPr>
              <w:t>Urud</w:t>
            </w:r>
            <w:proofErr w:type="spellEnd"/>
            <w:r w:rsidRPr="00076902">
              <w:rPr>
                <w:rFonts w:eastAsia="Times New Roman" w:cstheme="minorHAnsi"/>
                <w:i/>
                <w:iCs/>
                <w:color w:val="1F1F1F"/>
                <w:kern w:val="0"/>
                <w:sz w:val="20"/>
                <w:szCs w:val="20"/>
                <w14:ligatures w14:val="none"/>
              </w:rPr>
              <w:t>-at-</w:t>
            </w:r>
            <w:proofErr w:type="spellStart"/>
            <w:r w:rsidRPr="00076902">
              <w:rPr>
                <w:rFonts w:eastAsia="Times New Roman" w:cstheme="minorHAnsi"/>
                <w:i/>
                <w:iCs/>
                <w:color w:val="1F1F1F"/>
                <w:kern w:val="0"/>
                <w:sz w:val="20"/>
                <w:szCs w:val="20"/>
                <w14:ligatures w14:val="none"/>
              </w:rPr>
              <w:t>Tijarah</w:t>
            </w:r>
            <w:proofErr w:type="spellEnd"/>
            <w:r w:rsidRPr="00076902">
              <w:rPr>
                <w:rFonts w:eastAsia="Times New Roman" w:cstheme="minorHAnsi"/>
                <w:color w:val="1F1F1F"/>
                <w:kern w:val="0"/>
                <w:sz w:val="20"/>
                <w:szCs w:val="20"/>
                <w14:ligatures w14:val="none"/>
              </w:rPr>
              <w:t xml:space="preserve"> (trade goods).</w:t>
            </w:r>
          </w:p>
        </w:tc>
      </w:tr>
      <w:tr w:rsidR="00F12A4A" w:rsidRPr="00076902" w:rsidTr="001007F3">
        <w:trPr>
          <w:trHeight w:val="1140"/>
        </w:trPr>
        <w:tc>
          <w:tcPr>
            <w:tcW w:w="1440" w:type="dxa"/>
            <w:tcBorders>
              <w:top w:val="nil"/>
              <w:left w:val="single" w:sz="8" w:space="0" w:color="000000"/>
              <w:bottom w:val="single" w:sz="8" w:space="0" w:color="000000"/>
              <w:right w:val="single" w:sz="8" w:space="0" w:color="000000"/>
            </w:tcBorders>
            <w:shd w:val="clear" w:color="auto" w:fill="auto"/>
            <w:vAlign w:val="center"/>
            <w:hideMark/>
          </w:tcPr>
          <w:p w:rsidR="00F12A4A" w:rsidRPr="00076902" w:rsidRDefault="00F12A4A" w:rsidP="001007F3">
            <w:pPr>
              <w:spacing w:after="0" w:line="240" w:lineRule="auto"/>
              <w:jc w:val="both"/>
              <w:rPr>
                <w:rFonts w:eastAsia="Times New Roman" w:cstheme="minorHAnsi"/>
                <w:b/>
                <w:bCs/>
                <w:color w:val="1F1F1F"/>
                <w:kern w:val="0"/>
                <w:sz w:val="20"/>
                <w:szCs w:val="20"/>
                <w14:ligatures w14:val="none"/>
              </w:rPr>
            </w:pPr>
            <w:r w:rsidRPr="00076902">
              <w:rPr>
                <w:rFonts w:eastAsia="Times New Roman" w:cstheme="minorHAnsi"/>
                <w:b/>
                <w:bCs/>
                <w:color w:val="1F1F1F"/>
                <w:kern w:val="0"/>
                <w:sz w:val="20"/>
                <w:szCs w:val="20"/>
                <w14:ligatures w14:val="none"/>
              </w:rPr>
              <w:t>Agriculture</w:t>
            </w:r>
          </w:p>
        </w:tc>
        <w:tc>
          <w:tcPr>
            <w:tcW w:w="1790" w:type="dxa"/>
            <w:tcBorders>
              <w:top w:val="nil"/>
              <w:left w:val="nil"/>
              <w:bottom w:val="single" w:sz="8" w:space="0" w:color="000000"/>
              <w:right w:val="single" w:sz="8" w:space="0" w:color="000000"/>
            </w:tcBorders>
            <w:shd w:val="clear" w:color="auto" w:fill="auto"/>
            <w:vAlign w:val="center"/>
            <w:hideMark/>
          </w:tcPr>
          <w:p w:rsidR="00F12A4A" w:rsidRPr="00076902" w:rsidRDefault="00F12A4A" w:rsidP="001007F3">
            <w:pPr>
              <w:spacing w:after="0" w:line="240" w:lineRule="auto"/>
              <w:jc w:val="both"/>
              <w:rPr>
                <w:rFonts w:eastAsia="Times New Roman" w:cstheme="minorHAnsi"/>
                <w:b/>
                <w:bCs/>
                <w:color w:val="1F1F1F"/>
                <w:kern w:val="0"/>
                <w:sz w:val="20"/>
                <w:szCs w:val="20"/>
                <w14:ligatures w14:val="none"/>
              </w:rPr>
            </w:pPr>
            <w:r w:rsidRPr="00076902">
              <w:rPr>
                <w:rFonts w:eastAsia="Times New Roman" w:cstheme="minorHAnsi"/>
                <w:b/>
                <w:bCs/>
                <w:color w:val="1F1F1F"/>
                <w:kern w:val="0"/>
                <w:sz w:val="20"/>
                <w:szCs w:val="20"/>
                <w14:ligatures w14:val="none"/>
              </w:rPr>
              <w:t xml:space="preserve">Revised </w:t>
            </w:r>
            <w:proofErr w:type="spellStart"/>
            <w:r w:rsidRPr="00076902">
              <w:rPr>
                <w:rFonts w:eastAsia="Times New Roman" w:cstheme="minorHAnsi"/>
                <w:b/>
                <w:bCs/>
                <w:color w:val="1F1F1F"/>
                <w:kern w:val="0"/>
                <w:sz w:val="20"/>
                <w:szCs w:val="20"/>
                <w14:ligatures w14:val="none"/>
              </w:rPr>
              <w:t>Ushr</w:t>
            </w:r>
            <w:proofErr w:type="spellEnd"/>
            <w:r w:rsidRPr="00076902">
              <w:rPr>
                <w:rFonts w:eastAsia="Times New Roman" w:cstheme="minorHAnsi"/>
                <w:b/>
                <w:bCs/>
                <w:color w:val="1F1F1F"/>
                <w:kern w:val="0"/>
                <w:sz w:val="20"/>
                <w:szCs w:val="20"/>
                <w14:ligatures w14:val="none"/>
              </w:rPr>
              <w:t xml:space="preserve"> (Reform #12)</w:t>
            </w:r>
          </w:p>
        </w:tc>
        <w:tc>
          <w:tcPr>
            <w:tcW w:w="4470" w:type="dxa"/>
            <w:tcBorders>
              <w:top w:val="nil"/>
              <w:left w:val="nil"/>
              <w:bottom w:val="single" w:sz="8" w:space="0" w:color="000000"/>
              <w:right w:val="single" w:sz="8" w:space="0" w:color="000000"/>
            </w:tcBorders>
            <w:shd w:val="clear" w:color="auto" w:fill="auto"/>
            <w:vAlign w:val="center"/>
            <w:hideMark/>
          </w:tcPr>
          <w:p w:rsidR="00F12A4A" w:rsidRPr="00076902" w:rsidRDefault="00F12A4A" w:rsidP="001007F3">
            <w:pPr>
              <w:spacing w:after="0" w:line="240" w:lineRule="auto"/>
              <w:jc w:val="both"/>
              <w:rPr>
                <w:rFonts w:eastAsia="Times New Roman" w:cstheme="minorHAnsi"/>
                <w:color w:val="1F1F1F"/>
                <w:kern w:val="0"/>
                <w:sz w:val="20"/>
                <w:szCs w:val="20"/>
                <w14:ligatures w14:val="none"/>
              </w:rPr>
            </w:pPr>
            <w:r w:rsidRPr="00076902">
              <w:rPr>
                <w:rFonts w:eastAsia="Times New Roman" w:cstheme="minorHAnsi"/>
                <w:color w:val="1F1F1F"/>
                <w:kern w:val="0"/>
                <w:sz w:val="20"/>
                <w:szCs w:val="20"/>
                <w14:ligatures w14:val="none"/>
              </w:rPr>
              <w:t>Replaces the failing agricultural income tax. 5% levy on irrigated produce and 10% on rain-fed, collected at the point of sale (</w:t>
            </w:r>
            <w:proofErr w:type="spellStart"/>
            <w:r w:rsidRPr="00076902">
              <w:rPr>
                <w:rFonts w:eastAsia="Times New Roman" w:cstheme="minorHAnsi"/>
                <w:color w:val="1F1F1F"/>
                <w:kern w:val="0"/>
                <w:sz w:val="20"/>
                <w:szCs w:val="20"/>
                <w14:ligatures w14:val="none"/>
              </w:rPr>
              <w:t>Mandis</w:t>
            </w:r>
            <w:proofErr w:type="spellEnd"/>
            <w:r w:rsidRPr="00076902">
              <w:rPr>
                <w:rFonts w:eastAsia="Times New Roman" w:cstheme="minorHAnsi"/>
                <w:color w:val="1F1F1F"/>
                <w:kern w:val="0"/>
                <w:sz w:val="20"/>
                <w:szCs w:val="20"/>
                <w14:ligatures w14:val="none"/>
              </w:rPr>
              <w:t>/Sugar Mills).</w:t>
            </w:r>
          </w:p>
        </w:tc>
      </w:tr>
    </w:tbl>
    <w:p w:rsidR="007B06D8" w:rsidRPr="00076902" w:rsidRDefault="007B06D8" w:rsidP="001007F3">
      <w:pPr>
        <w:jc w:val="both"/>
        <w:rPr>
          <w:rFonts w:cstheme="minorHAnsi"/>
        </w:rPr>
      </w:pPr>
    </w:p>
    <w:p w:rsidR="00F12A4A" w:rsidRPr="00076902" w:rsidRDefault="00F12A4A" w:rsidP="001007F3">
      <w:pPr>
        <w:jc w:val="both"/>
        <w:rPr>
          <w:rFonts w:cstheme="minorHAnsi"/>
          <w:b/>
        </w:rPr>
      </w:pPr>
      <w:r w:rsidRPr="00076902">
        <w:rPr>
          <w:rFonts w:cstheme="minorHAnsi"/>
          <w:b/>
        </w:rPr>
        <w:t>4. Distributive Justice (Welfare Deployment)</w:t>
      </w:r>
    </w:p>
    <w:p w:rsidR="00F12A4A" w:rsidRPr="00076902" w:rsidRDefault="00F12A4A" w:rsidP="001007F3">
      <w:pPr>
        <w:pStyle w:val="NormalWeb"/>
        <w:jc w:val="both"/>
        <w:rPr>
          <w:rFonts w:asciiTheme="minorHAnsi" w:hAnsiTheme="minorHAnsi" w:cstheme="minorHAnsi"/>
        </w:rPr>
      </w:pPr>
      <w:r w:rsidRPr="00076902">
        <w:rPr>
          <w:rFonts w:asciiTheme="minorHAnsi" w:hAnsiTheme="minorHAnsi" w:cstheme="minorHAnsi"/>
        </w:rPr>
        <w:t>The collected funds will not go to the general treasury (to be used for debt servicing) but will be ring-fenced for direct social welfare.</w:t>
      </w:r>
    </w:p>
    <w:p w:rsidR="00076902" w:rsidRPr="00076902" w:rsidRDefault="00076902" w:rsidP="001007F3">
      <w:pPr>
        <w:pStyle w:val="NormalWeb"/>
        <w:numPr>
          <w:ilvl w:val="0"/>
          <w:numId w:val="29"/>
        </w:numPr>
        <w:jc w:val="both"/>
        <w:rPr>
          <w:rFonts w:asciiTheme="minorHAnsi" w:hAnsiTheme="minorHAnsi" w:cstheme="minorHAnsi"/>
        </w:rPr>
      </w:pPr>
      <w:r w:rsidRPr="00076902">
        <w:rPr>
          <w:rFonts w:asciiTheme="minorHAnsi" w:hAnsiTheme="minorHAnsi" w:cstheme="minorHAnsi"/>
          <w:b/>
        </w:rPr>
        <w:lastRenderedPageBreak/>
        <w:t>Education Vouchers (Reform #25):</w:t>
      </w:r>
      <w:r w:rsidRPr="00076902">
        <w:rPr>
          <w:rFonts w:asciiTheme="minorHAnsi" w:hAnsiTheme="minorHAnsi" w:cstheme="minorHAnsi"/>
        </w:rPr>
        <w:t xml:space="preserve"> Direct delivery of school fees to the private/public schools of the children of </w:t>
      </w:r>
      <w:proofErr w:type="spellStart"/>
      <w:r w:rsidRPr="00076902">
        <w:rPr>
          <w:rFonts w:asciiTheme="minorHAnsi" w:hAnsiTheme="minorHAnsi" w:cstheme="minorHAnsi"/>
        </w:rPr>
        <w:t>Mustahiqeen</w:t>
      </w:r>
      <w:proofErr w:type="spellEnd"/>
      <w:r w:rsidRPr="00076902">
        <w:rPr>
          <w:rFonts w:asciiTheme="minorHAnsi" w:hAnsiTheme="minorHAnsi" w:cstheme="minorHAnsi"/>
        </w:rPr>
        <w:t xml:space="preserve">. </w:t>
      </w:r>
    </w:p>
    <w:p w:rsidR="00076902" w:rsidRPr="00076902" w:rsidRDefault="00076902" w:rsidP="001007F3">
      <w:pPr>
        <w:pStyle w:val="NormalWeb"/>
        <w:numPr>
          <w:ilvl w:val="0"/>
          <w:numId w:val="29"/>
        </w:numPr>
        <w:jc w:val="both"/>
        <w:rPr>
          <w:rFonts w:asciiTheme="minorHAnsi" w:hAnsiTheme="minorHAnsi" w:cstheme="minorHAnsi"/>
        </w:rPr>
      </w:pPr>
      <w:r w:rsidRPr="00076902">
        <w:rPr>
          <w:rFonts w:asciiTheme="minorHAnsi" w:hAnsiTheme="minorHAnsi" w:cstheme="minorHAnsi"/>
          <w:b/>
        </w:rPr>
        <w:t>Reform in Healthcare (Reform #26):</w:t>
      </w:r>
      <w:r w:rsidRPr="00076902">
        <w:rPr>
          <w:rFonts w:asciiTheme="minorHAnsi" w:hAnsiTheme="minorHAnsi" w:cstheme="minorHAnsi"/>
        </w:rPr>
        <w:t xml:space="preserve"> Directly link the </w:t>
      </w:r>
      <w:proofErr w:type="spellStart"/>
      <w:r w:rsidRPr="00076902">
        <w:rPr>
          <w:rFonts w:asciiTheme="minorHAnsi" w:hAnsiTheme="minorHAnsi" w:cstheme="minorHAnsi"/>
        </w:rPr>
        <w:t>Sehat</w:t>
      </w:r>
      <w:proofErr w:type="spellEnd"/>
      <w:r w:rsidRPr="00076902">
        <w:rPr>
          <w:rFonts w:asciiTheme="minorHAnsi" w:hAnsiTheme="minorHAnsi" w:cstheme="minorHAnsi"/>
        </w:rPr>
        <w:t xml:space="preserve"> </w:t>
      </w:r>
      <w:proofErr w:type="spellStart"/>
      <w:r w:rsidRPr="00076902">
        <w:rPr>
          <w:rFonts w:asciiTheme="minorHAnsi" w:hAnsiTheme="minorHAnsi" w:cstheme="minorHAnsi"/>
        </w:rPr>
        <w:t>Sahulat</w:t>
      </w:r>
      <w:proofErr w:type="spellEnd"/>
      <w:r w:rsidRPr="00076902">
        <w:rPr>
          <w:rFonts w:asciiTheme="minorHAnsi" w:hAnsiTheme="minorHAnsi" w:cstheme="minorHAnsi"/>
        </w:rPr>
        <w:t xml:space="preserve"> card to the Zakat pool and ensure people with low incomes are insured sustainably. </w:t>
      </w:r>
    </w:p>
    <w:p w:rsidR="00076902" w:rsidRPr="00076902" w:rsidRDefault="00076902" w:rsidP="001007F3">
      <w:pPr>
        <w:pStyle w:val="NormalWeb"/>
        <w:numPr>
          <w:ilvl w:val="0"/>
          <w:numId w:val="29"/>
        </w:numPr>
        <w:jc w:val="both"/>
        <w:rPr>
          <w:rFonts w:asciiTheme="minorHAnsi" w:hAnsiTheme="minorHAnsi" w:cstheme="minorHAnsi"/>
        </w:rPr>
      </w:pPr>
      <w:r w:rsidRPr="00076902">
        <w:rPr>
          <w:rFonts w:asciiTheme="minorHAnsi" w:hAnsiTheme="minorHAnsi" w:cstheme="minorHAnsi"/>
          <w:b/>
        </w:rPr>
        <w:t>Debt Relief/</w:t>
      </w:r>
      <w:proofErr w:type="spellStart"/>
      <w:r w:rsidRPr="00076902">
        <w:rPr>
          <w:rFonts w:asciiTheme="minorHAnsi" w:hAnsiTheme="minorHAnsi" w:cstheme="minorHAnsi"/>
          <w:b/>
        </w:rPr>
        <w:t>Gharimun</w:t>
      </w:r>
      <w:proofErr w:type="spellEnd"/>
      <w:r w:rsidRPr="00076902">
        <w:rPr>
          <w:rFonts w:asciiTheme="minorHAnsi" w:hAnsiTheme="minorHAnsi" w:cstheme="minorHAnsi"/>
          <w:b/>
        </w:rPr>
        <w:t xml:space="preserve"> (Reform #28):</w:t>
      </w:r>
      <w:r w:rsidRPr="00076902">
        <w:rPr>
          <w:rFonts w:asciiTheme="minorHAnsi" w:hAnsiTheme="minorHAnsi" w:cstheme="minorHAnsi"/>
        </w:rPr>
        <w:t xml:space="preserve"> Have the </w:t>
      </w:r>
      <w:proofErr w:type="spellStart"/>
      <w:r w:rsidRPr="00076902">
        <w:rPr>
          <w:rFonts w:asciiTheme="minorHAnsi" w:hAnsiTheme="minorHAnsi" w:cstheme="minorHAnsi"/>
        </w:rPr>
        <w:t>Gharimun</w:t>
      </w:r>
      <w:proofErr w:type="spellEnd"/>
      <w:r w:rsidRPr="00076902">
        <w:rPr>
          <w:rFonts w:asciiTheme="minorHAnsi" w:hAnsiTheme="minorHAnsi" w:cstheme="minorHAnsi"/>
        </w:rPr>
        <w:t xml:space="preserve"> head of Zakat pay off the principal debts of those caught in predatory microfinance loans, put the working poor in debt bondage.</w:t>
      </w:r>
    </w:p>
    <w:p w:rsidR="00F12A4A" w:rsidRPr="00076902" w:rsidRDefault="00F12A4A" w:rsidP="001007F3">
      <w:pPr>
        <w:pStyle w:val="NormalWeb"/>
        <w:jc w:val="both"/>
        <w:rPr>
          <w:rFonts w:asciiTheme="minorHAnsi" w:hAnsiTheme="minorHAnsi" w:cstheme="minorHAnsi"/>
        </w:rPr>
      </w:pPr>
      <w:r w:rsidRPr="00076902">
        <w:rPr>
          <w:rFonts w:asciiTheme="minorHAnsi" w:hAnsiTheme="minorHAnsi" w:cstheme="minorHAnsi"/>
          <w:b/>
          <w:bCs/>
        </w:rPr>
        <w:t>Federal Board of Revenue.</w:t>
      </w:r>
      <w:r w:rsidRPr="00076902">
        <w:rPr>
          <w:rFonts w:asciiTheme="minorHAnsi" w:hAnsiTheme="minorHAnsi" w:cstheme="minorHAnsi"/>
        </w:rPr>
        <w:t xml:space="preserve"> "FBR Year Book 2023-24." </w:t>
      </w:r>
      <w:r w:rsidRPr="00076902">
        <w:rPr>
          <w:rFonts w:asciiTheme="minorHAnsi" w:hAnsiTheme="minorHAnsi" w:cstheme="minorHAnsi"/>
          <w:i/>
          <w:iCs/>
        </w:rPr>
        <w:t>Revenue Division, Government of Pakistan</w:t>
      </w:r>
      <w:r w:rsidRPr="00076902">
        <w:rPr>
          <w:rFonts w:asciiTheme="minorHAnsi" w:hAnsiTheme="minorHAnsi" w:cstheme="minorHAnsi"/>
        </w:rPr>
        <w:t>, 2024.</w:t>
      </w:r>
    </w:p>
    <w:p w:rsidR="00F12A4A" w:rsidRPr="00076902" w:rsidRDefault="00F12A4A" w:rsidP="001007F3">
      <w:pPr>
        <w:pStyle w:val="NormalWeb"/>
        <w:jc w:val="both"/>
        <w:rPr>
          <w:rFonts w:asciiTheme="minorHAnsi" w:hAnsiTheme="minorHAnsi" w:cstheme="minorHAnsi"/>
        </w:rPr>
      </w:pPr>
      <w:r w:rsidRPr="00076902">
        <w:rPr>
          <w:rFonts w:asciiTheme="minorHAnsi" w:hAnsiTheme="minorHAnsi" w:cstheme="minorHAnsi"/>
          <w:b/>
          <w:bCs/>
        </w:rPr>
        <w:t>Institute of Policy Studies.</w:t>
      </w:r>
      <w:r w:rsidRPr="00076902">
        <w:rPr>
          <w:rFonts w:asciiTheme="minorHAnsi" w:hAnsiTheme="minorHAnsi" w:cstheme="minorHAnsi"/>
        </w:rPr>
        <w:t xml:space="preserve"> "The Untapped Potential: Zakat as a Macroeconomic Stabilizer in Pakistan." </w:t>
      </w:r>
      <w:r w:rsidRPr="00076902">
        <w:rPr>
          <w:rFonts w:asciiTheme="minorHAnsi" w:hAnsiTheme="minorHAnsi" w:cstheme="minorHAnsi"/>
          <w:i/>
          <w:iCs/>
        </w:rPr>
        <w:t>IPS Policy Briefs</w:t>
      </w:r>
      <w:r w:rsidRPr="00076902">
        <w:rPr>
          <w:rFonts w:asciiTheme="minorHAnsi" w:hAnsiTheme="minorHAnsi" w:cstheme="minorHAnsi"/>
        </w:rPr>
        <w:t>, no. 14 (March 2023): 12-18.</w:t>
      </w:r>
    </w:p>
    <w:p w:rsidR="00F12A4A" w:rsidRPr="00076902" w:rsidRDefault="00F12A4A" w:rsidP="001007F3">
      <w:pPr>
        <w:pStyle w:val="NormalWeb"/>
        <w:jc w:val="both"/>
        <w:rPr>
          <w:rFonts w:asciiTheme="minorHAnsi" w:hAnsiTheme="minorHAnsi" w:cstheme="minorHAnsi"/>
        </w:rPr>
      </w:pPr>
      <w:r w:rsidRPr="00076902">
        <w:rPr>
          <w:rFonts w:asciiTheme="minorHAnsi" w:hAnsiTheme="minorHAnsi" w:cstheme="minorHAnsi"/>
          <w:b/>
          <w:bCs/>
        </w:rPr>
        <w:t>Ministry of Finance.</w:t>
      </w:r>
      <w:r w:rsidRPr="00076902">
        <w:rPr>
          <w:rFonts w:asciiTheme="minorHAnsi" w:hAnsiTheme="minorHAnsi" w:cstheme="minorHAnsi"/>
        </w:rPr>
        <w:t xml:space="preserve"> "Pakistan Economic Survey 2023-24." </w:t>
      </w:r>
      <w:r w:rsidRPr="00076902">
        <w:rPr>
          <w:rFonts w:asciiTheme="minorHAnsi" w:hAnsiTheme="minorHAnsi" w:cstheme="minorHAnsi"/>
          <w:i/>
          <w:iCs/>
        </w:rPr>
        <w:t>Government of Pakistan</w:t>
      </w:r>
      <w:r w:rsidRPr="00076902">
        <w:rPr>
          <w:rFonts w:asciiTheme="minorHAnsi" w:hAnsiTheme="minorHAnsi" w:cstheme="minorHAnsi"/>
        </w:rPr>
        <w:t xml:space="preserve">, June 2024. </w:t>
      </w:r>
      <w:hyperlink r:id="rId11" w:tgtFrame="_blank" w:history="1">
        <w:r w:rsidRPr="00076902">
          <w:rPr>
            <w:rStyle w:val="Hyperlink"/>
            <w:rFonts w:asciiTheme="minorHAnsi" w:eastAsiaTheme="majorEastAsia" w:hAnsiTheme="minorHAnsi" w:cstheme="minorHAnsi"/>
          </w:rPr>
          <w:t>https://finance.gov.pk</w:t>
        </w:r>
      </w:hyperlink>
      <w:r w:rsidRPr="00076902">
        <w:rPr>
          <w:rFonts w:asciiTheme="minorHAnsi" w:hAnsiTheme="minorHAnsi" w:cstheme="minorHAnsi"/>
        </w:rPr>
        <w:t>.</w:t>
      </w:r>
    </w:p>
    <w:p w:rsidR="00F12A4A" w:rsidRPr="00076902" w:rsidRDefault="00F12A4A" w:rsidP="001007F3">
      <w:pPr>
        <w:pStyle w:val="NormalWeb"/>
        <w:jc w:val="both"/>
        <w:rPr>
          <w:rFonts w:asciiTheme="minorHAnsi" w:hAnsiTheme="minorHAnsi" w:cstheme="minorHAnsi"/>
        </w:rPr>
      </w:pPr>
      <w:r w:rsidRPr="00076902">
        <w:rPr>
          <w:rFonts w:asciiTheme="minorHAnsi" w:hAnsiTheme="minorHAnsi" w:cstheme="minorHAnsi"/>
          <w:b/>
          <w:bCs/>
        </w:rPr>
        <w:t>Pakistan Centre for Philanthropy.</w:t>
      </w:r>
      <w:r w:rsidRPr="00076902">
        <w:rPr>
          <w:rFonts w:asciiTheme="minorHAnsi" w:hAnsiTheme="minorHAnsi" w:cstheme="minorHAnsi"/>
        </w:rPr>
        <w:t xml:space="preserve"> "The State of Individual Philanthropy in Pakistan 2024." </w:t>
      </w:r>
      <w:r w:rsidRPr="00076902">
        <w:rPr>
          <w:rFonts w:asciiTheme="minorHAnsi" w:hAnsiTheme="minorHAnsi" w:cstheme="minorHAnsi"/>
          <w:i/>
          <w:iCs/>
        </w:rPr>
        <w:t>PCP Publications</w:t>
      </w:r>
      <w:r w:rsidRPr="00076902">
        <w:rPr>
          <w:rFonts w:asciiTheme="minorHAnsi" w:hAnsiTheme="minorHAnsi" w:cstheme="minorHAnsi"/>
        </w:rPr>
        <w:t>, 2024.</w:t>
      </w:r>
    </w:p>
    <w:p w:rsidR="00F12A4A" w:rsidRPr="00076902" w:rsidRDefault="00F12A4A" w:rsidP="001007F3">
      <w:pPr>
        <w:pStyle w:val="NormalWeb"/>
        <w:jc w:val="both"/>
        <w:rPr>
          <w:rFonts w:asciiTheme="minorHAnsi" w:hAnsiTheme="minorHAnsi" w:cstheme="minorHAnsi"/>
        </w:rPr>
      </w:pPr>
      <w:r w:rsidRPr="00076902">
        <w:rPr>
          <w:rFonts w:asciiTheme="minorHAnsi" w:hAnsiTheme="minorHAnsi" w:cstheme="minorHAnsi"/>
          <w:b/>
          <w:bCs/>
        </w:rPr>
        <w:t>World Bank.</w:t>
      </w:r>
      <w:r w:rsidRPr="00076902">
        <w:rPr>
          <w:rFonts w:asciiTheme="minorHAnsi" w:hAnsiTheme="minorHAnsi" w:cstheme="minorHAnsi"/>
        </w:rPr>
        <w:t xml:space="preserve"> "Pakistan Development Update: Fiscal Impact of Consumption Taxes." </w:t>
      </w:r>
      <w:r w:rsidRPr="00076902">
        <w:rPr>
          <w:rFonts w:asciiTheme="minorHAnsi" w:hAnsiTheme="minorHAnsi" w:cstheme="minorHAnsi"/>
          <w:i/>
          <w:iCs/>
        </w:rPr>
        <w:t>The World Bank Group</w:t>
      </w:r>
      <w:r w:rsidRPr="00076902">
        <w:rPr>
          <w:rFonts w:asciiTheme="minorHAnsi" w:hAnsiTheme="minorHAnsi" w:cstheme="minorHAnsi"/>
        </w:rPr>
        <w:t>, October 2024.</w:t>
      </w:r>
    </w:p>
    <w:p w:rsidR="00F12A4A" w:rsidRPr="00076902" w:rsidRDefault="00F12A4A" w:rsidP="001007F3">
      <w:pPr>
        <w:pStyle w:val="NormalWeb"/>
        <w:jc w:val="both"/>
        <w:rPr>
          <w:rFonts w:asciiTheme="minorHAnsi" w:hAnsiTheme="minorHAnsi" w:cstheme="minorHAnsi"/>
        </w:rPr>
      </w:pPr>
      <w:r w:rsidRPr="00076902">
        <w:rPr>
          <w:rFonts w:asciiTheme="minorHAnsi" w:hAnsiTheme="minorHAnsi" w:cstheme="minorHAnsi"/>
          <w:b/>
          <w:bCs/>
        </w:rPr>
        <w:t xml:space="preserve">Zakat and </w:t>
      </w:r>
      <w:proofErr w:type="spellStart"/>
      <w:r w:rsidRPr="00076902">
        <w:rPr>
          <w:rFonts w:asciiTheme="minorHAnsi" w:hAnsiTheme="minorHAnsi" w:cstheme="minorHAnsi"/>
          <w:b/>
          <w:bCs/>
        </w:rPr>
        <w:t>Ushr</w:t>
      </w:r>
      <w:proofErr w:type="spellEnd"/>
      <w:r w:rsidRPr="00076902">
        <w:rPr>
          <w:rFonts w:asciiTheme="minorHAnsi" w:hAnsiTheme="minorHAnsi" w:cstheme="minorHAnsi"/>
          <w:b/>
          <w:bCs/>
        </w:rPr>
        <w:t xml:space="preserve"> Department.</w:t>
      </w:r>
      <w:r w:rsidRPr="00076902">
        <w:rPr>
          <w:rFonts w:asciiTheme="minorHAnsi" w:hAnsiTheme="minorHAnsi" w:cstheme="minorHAnsi"/>
        </w:rPr>
        <w:t xml:space="preserve"> "Annual Disbursement Report: Punjab." </w:t>
      </w:r>
      <w:r w:rsidRPr="00076902">
        <w:rPr>
          <w:rFonts w:asciiTheme="minorHAnsi" w:hAnsiTheme="minorHAnsi" w:cstheme="minorHAnsi"/>
          <w:i/>
          <w:iCs/>
        </w:rPr>
        <w:t>Government of the Punjab</w:t>
      </w:r>
      <w:r w:rsidRPr="00076902">
        <w:rPr>
          <w:rFonts w:asciiTheme="minorHAnsi" w:hAnsiTheme="minorHAnsi" w:cstheme="minorHAnsi"/>
        </w:rPr>
        <w:t>, 2023.</w:t>
      </w:r>
    </w:p>
    <w:p w:rsidR="00471B06" w:rsidRPr="00076902" w:rsidRDefault="00471B06" w:rsidP="001007F3">
      <w:pPr>
        <w:jc w:val="both"/>
        <w:rPr>
          <w:rFonts w:cstheme="minorHAnsi"/>
        </w:rPr>
      </w:pPr>
    </w:p>
    <w:p w:rsidR="00F12A4A" w:rsidRPr="00076902" w:rsidRDefault="00F005D1" w:rsidP="001007F3">
      <w:pPr>
        <w:jc w:val="both"/>
        <w:rPr>
          <w:rFonts w:cstheme="minorHAnsi"/>
          <w:b/>
          <w:sz w:val="32"/>
        </w:rPr>
      </w:pPr>
      <w:r w:rsidRPr="00076902">
        <w:rPr>
          <w:rFonts w:cstheme="minorHAnsi"/>
          <w:b/>
          <w:sz w:val="32"/>
        </w:rPr>
        <w:t xml:space="preserve">4. </w:t>
      </w:r>
      <w:r w:rsidR="00F12A4A" w:rsidRPr="00076902">
        <w:rPr>
          <w:rFonts w:cstheme="minorHAnsi"/>
          <w:b/>
          <w:sz w:val="32"/>
        </w:rPr>
        <w:t>Economic Impact Analysis: The "Balance Sheet" of Pakistan</w:t>
      </w:r>
    </w:p>
    <w:p w:rsidR="00F12A4A" w:rsidRPr="00076902" w:rsidRDefault="00F12A4A" w:rsidP="001007F3">
      <w:pPr>
        <w:jc w:val="both"/>
        <w:rPr>
          <w:rFonts w:cstheme="minorHAnsi"/>
          <w:b/>
          <w:sz w:val="28"/>
        </w:rPr>
      </w:pPr>
      <w:r w:rsidRPr="00076902">
        <w:rPr>
          <w:rFonts w:cstheme="minorHAnsi"/>
          <w:b/>
          <w:sz w:val="28"/>
        </w:rPr>
        <w:t>1. Executive Findings</w:t>
      </w:r>
    </w:p>
    <w:p w:rsidR="00F12A4A" w:rsidRPr="00076902" w:rsidRDefault="00F12A4A" w:rsidP="001007F3">
      <w:pPr>
        <w:pStyle w:val="NormalWeb"/>
        <w:jc w:val="both"/>
        <w:rPr>
          <w:rFonts w:asciiTheme="minorHAnsi" w:hAnsiTheme="minorHAnsi" w:cstheme="minorHAnsi"/>
        </w:rPr>
      </w:pPr>
      <w:r w:rsidRPr="00076902">
        <w:rPr>
          <w:rFonts w:asciiTheme="minorHAnsi" w:hAnsiTheme="minorHAnsi" w:cstheme="minorHAnsi"/>
        </w:rPr>
        <w:t xml:space="preserve">The implementation of a 2.5% Zakat Levy on accumulated net wealth, paired with the abolition of regressive taxes (GST on Food and Withholding Taxes), will result in a </w:t>
      </w:r>
      <w:r w:rsidRPr="00076902">
        <w:rPr>
          <w:rFonts w:asciiTheme="minorHAnsi" w:hAnsiTheme="minorHAnsi" w:cstheme="minorHAnsi"/>
          <w:b/>
          <w:bCs/>
        </w:rPr>
        <w:t>net fiscal surplus</w:t>
      </w:r>
      <w:r w:rsidRPr="00076902">
        <w:rPr>
          <w:rFonts w:asciiTheme="minorHAnsi" w:hAnsiTheme="minorHAnsi" w:cstheme="minorHAnsi"/>
        </w:rPr>
        <w:t>.</w:t>
      </w:r>
    </w:p>
    <w:p w:rsidR="00F12A4A" w:rsidRPr="00076902" w:rsidRDefault="00F12A4A" w:rsidP="001007F3">
      <w:pPr>
        <w:pStyle w:val="NormalWeb"/>
        <w:numPr>
          <w:ilvl w:val="0"/>
          <w:numId w:val="9"/>
        </w:numPr>
        <w:jc w:val="both"/>
        <w:rPr>
          <w:rFonts w:asciiTheme="minorHAnsi" w:hAnsiTheme="minorHAnsi" w:cstheme="minorHAnsi"/>
        </w:rPr>
      </w:pPr>
      <w:r w:rsidRPr="00076902">
        <w:rPr>
          <w:rFonts w:asciiTheme="minorHAnsi" w:hAnsiTheme="minorHAnsi" w:cstheme="minorHAnsi"/>
          <w:b/>
          <w:bCs/>
        </w:rPr>
        <w:t>Revenue Lost</w:t>
      </w:r>
      <w:r w:rsidRPr="00076902">
        <w:rPr>
          <w:rFonts w:asciiTheme="minorHAnsi" w:hAnsiTheme="minorHAnsi" w:cstheme="minorHAnsi"/>
        </w:rPr>
        <w:t xml:space="preserve"> (Abolishing Anti-Poor Taxes): </w:t>
      </w:r>
      <w:r w:rsidRPr="00076902">
        <w:rPr>
          <w:rFonts w:asciiTheme="minorHAnsi" w:hAnsiTheme="minorHAnsi" w:cstheme="minorHAnsi"/>
          <w:b/>
          <w:bCs/>
        </w:rPr>
        <w:t>~</w:t>
      </w:r>
      <w:proofErr w:type="spellStart"/>
      <w:r w:rsidRPr="00076902">
        <w:rPr>
          <w:rFonts w:asciiTheme="minorHAnsi" w:hAnsiTheme="minorHAnsi" w:cstheme="minorHAnsi"/>
          <w:b/>
          <w:bCs/>
        </w:rPr>
        <w:t>Rs</w:t>
      </w:r>
      <w:proofErr w:type="spellEnd"/>
      <w:r w:rsidRPr="00076902">
        <w:rPr>
          <w:rFonts w:asciiTheme="minorHAnsi" w:hAnsiTheme="minorHAnsi" w:cstheme="minorHAnsi"/>
          <w:b/>
          <w:bCs/>
        </w:rPr>
        <w:t xml:space="preserve"> 2.05 Trillion</w:t>
      </w:r>
    </w:p>
    <w:p w:rsidR="00F12A4A" w:rsidRPr="00076902" w:rsidRDefault="00F12A4A" w:rsidP="001007F3">
      <w:pPr>
        <w:pStyle w:val="NormalWeb"/>
        <w:numPr>
          <w:ilvl w:val="0"/>
          <w:numId w:val="9"/>
        </w:numPr>
        <w:jc w:val="both"/>
        <w:rPr>
          <w:rFonts w:asciiTheme="minorHAnsi" w:hAnsiTheme="minorHAnsi" w:cstheme="minorHAnsi"/>
        </w:rPr>
      </w:pPr>
      <w:r w:rsidRPr="00076902">
        <w:rPr>
          <w:rFonts w:asciiTheme="minorHAnsi" w:hAnsiTheme="minorHAnsi" w:cstheme="minorHAnsi"/>
          <w:b/>
          <w:bCs/>
        </w:rPr>
        <w:t>Revenue Gained</w:t>
      </w:r>
      <w:r w:rsidRPr="00076902">
        <w:rPr>
          <w:rFonts w:asciiTheme="minorHAnsi" w:hAnsiTheme="minorHAnsi" w:cstheme="minorHAnsi"/>
        </w:rPr>
        <w:t xml:space="preserve"> (Zakat Levy on Wealth): </w:t>
      </w:r>
      <w:r w:rsidRPr="00076902">
        <w:rPr>
          <w:rFonts w:asciiTheme="minorHAnsi" w:hAnsiTheme="minorHAnsi" w:cstheme="minorHAnsi"/>
          <w:b/>
          <w:bCs/>
        </w:rPr>
        <w:t>~</w:t>
      </w:r>
      <w:proofErr w:type="spellStart"/>
      <w:r w:rsidRPr="00076902">
        <w:rPr>
          <w:rFonts w:asciiTheme="minorHAnsi" w:hAnsiTheme="minorHAnsi" w:cstheme="minorHAnsi"/>
          <w:b/>
          <w:bCs/>
        </w:rPr>
        <w:t>Rs</w:t>
      </w:r>
      <w:proofErr w:type="spellEnd"/>
      <w:r w:rsidRPr="00076902">
        <w:rPr>
          <w:rFonts w:asciiTheme="minorHAnsi" w:hAnsiTheme="minorHAnsi" w:cstheme="minorHAnsi"/>
          <w:b/>
          <w:bCs/>
        </w:rPr>
        <w:t xml:space="preserve"> 3.32 Trillion</w:t>
      </w:r>
    </w:p>
    <w:p w:rsidR="00F12A4A" w:rsidRPr="001007F3" w:rsidRDefault="00F12A4A" w:rsidP="001007F3">
      <w:pPr>
        <w:pStyle w:val="NormalWeb"/>
        <w:numPr>
          <w:ilvl w:val="0"/>
          <w:numId w:val="9"/>
        </w:numPr>
        <w:jc w:val="both"/>
        <w:rPr>
          <w:rFonts w:asciiTheme="minorHAnsi" w:hAnsiTheme="minorHAnsi" w:cstheme="minorHAnsi"/>
        </w:rPr>
      </w:pPr>
      <w:r w:rsidRPr="00076902">
        <w:rPr>
          <w:rFonts w:asciiTheme="minorHAnsi" w:hAnsiTheme="minorHAnsi" w:cstheme="minorHAnsi"/>
          <w:b/>
          <w:bCs/>
        </w:rPr>
        <w:t>Net Surplus for Welfare:</w:t>
      </w:r>
      <w:r w:rsidRPr="00076902">
        <w:rPr>
          <w:rFonts w:asciiTheme="minorHAnsi" w:hAnsiTheme="minorHAnsi" w:cstheme="minorHAnsi"/>
        </w:rPr>
        <w:t xml:space="preserve"> </w:t>
      </w:r>
      <w:r w:rsidRPr="00076902">
        <w:rPr>
          <w:rFonts w:asciiTheme="minorHAnsi" w:hAnsiTheme="minorHAnsi" w:cstheme="minorHAnsi"/>
          <w:b/>
          <w:bCs/>
        </w:rPr>
        <w:t>~</w:t>
      </w:r>
      <w:proofErr w:type="spellStart"/>
      <w:r w:rsidRPr="00076902">
        <w:rPr>
          <w:rFonts w:asciiTheme="minorHAnsi" w:hAnsiTheme="minorHAnsi" w:cstheme="minorHAnsi"/>
          <w:b/>
          <w:bCs/>
        </w:rPr>
        <w:t>Rs</w:t>
      </w:r>
      <w:proofErr w:type="spellEnd"/>
      <w:r w:rsidRPr="00076902">
        <w:rPr>
          <w:rFonts w:asciiTheme="minorHAnsi" w:hAnsiTheme="minorHAnsi" w:cstheme="minorHAnsi"/>
          <w:b/>
          <w:bCs/>
        </w:rPr>
        <w:t xml:space="preserve"> 1.27 Trillion</w:t>
      </w:r>
      <w:r w:rsidRPr="00076902">
        <w:rPr>
          <w:rFonts w:asciiTheme="minorHAnsi" w:hAnsiTheme="minorHAnsi" w:cstheme="minorHAnsi"/>
        </w:rPr>
        <w:t xml:space="preserve"> (Available for Debt Retirement or Direct Transfers)</w:t>
      </w:r>
    </w:p>
    <w:p w:rsidR="00F12A4A" w:rsidRPr="00076902" w:rsidRDefault="00F12A4A" w:rsidP="001007F3">
      <w:pPr>
        <w:jc w:val="both"/>
        <w:rPr>
          <w:rFonts w:cstheme="minorHAnsi"/>
          <w:b/>
          <w:sz w:val="28"/>
        </w:rPr>
      </w:pPr>
      <w:r w:rsidRPr="00076902">
        <w:rPr>
          <w:rFonts w:cstheme="minorHAnsi"/>
          <w:b/>
          <w:sz w:val="28"/>
        </w:rPr>
        <w:t>2. Revenue "Lost": The Cost of Compassion</w:t>
      </w:r>
    </w:p>
    <w:p w:rsidR="00F12A4A" w:rsidRPr="00076902" w:rsidRDefault="00F12A4A" w:rsidP="001007F3">
      <w:pPr>
        <w:pStyle w:val="NormalWeb"/>
        <w:jc w:val="both"/>
        <w:rPr>
          <w:rFonts w:asciiTheme="minorHAnsi" w:hAnsiTheme="minorHAnsi" w:cstheme="minorHAnsi"/>
        </w:rPr>
      </w:pPr>
      <w:r w:rsidRPr="00076902">
        <w:rPr>
          <w:rFonts w:asciiTheme="minorHAnsi" w:hAnsiTheme="minorHAnsi" w:cstheme="minorHAnsi"/>
        </w:rPr>
        <w:t>To implement the "Circulation Model," we must first remove the "Extraction" mechanism. The following taxes are proposed to be abolished immediately to provide relief to the common man.</w:t>
      </w:r>
    </w:p>
    <w:tbl>
      <w:tblPr>
        <w:tblW w:w="6960" w:type="dxa"/>
        <w:tblLook w:val="04A0" w:firstRow="1" w:lastRow="0" w:firstColumn="1" w:lastColumn="0" w:noHBand="0" w:noVBand="1"/>
      </w:tblPr>
      <w:tblGrid>
        <w:gridCol w:w="2675"/>
        <w:gridCol w:w="2266"/>
        <w:gridCol w:w="2019"/>
      </w:tblGrid>
      <w:tr w:rsidR="00471B06" w:rsidRPr="00076902" w:rsidTr="00471B06">
        <w:trPr>
          <w:trHeight w:val="560"/>
        </w:trPr>
        <w:tc>
          <w:tcPr>
            <w:tcW w:w="2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1B06" w:rsidRPr="00076902" w:rsidRDefault="00471B06"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lastRenderedPageBreak/>
              <w:t>Tax Head to Abolish</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rsidR="00471B06" w:rsidRPr="00076902" w:rsidRDefault="00471B06"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Rationale</w:t>
            </w:r>
          </w:p>
        </w:tc>
        <w:tc>
          <w:tcPr>
            <w:tcW w:w="2019" w:type="dxa"/>
            <w:tcBorders>
              <w:top w:val="single" w:sz="4" w:space="0" w:color="auto"/>
              <w:left w:val="nil"/>
              <w:bottom w:val="single" w:sz="4" w:space="0" w:color="auto"/>
              <w:right w:val="single" w:sz="4" w:space="0" w:color="auto"/>
            </w:tcBorders>
            <w:shd w:val="clear" w:color="auto" w:fill="auto"/>
            <w:vAlign w:val="center"/>
            <w:hideMark/>
          </w:tcPr>
          <w:p w:rsidR="00471B06" w:rsidRPr="00076902" w:rsidRDefault="00471B06"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Revenue Impact (Loss)</w:t>
            </w:r>
          </w:p>
        </w:tc>
      </w:tr>
      <w:tr w:rsidR="00471B06" w:rsidRPr="00076902" w:rsidTr="00471B06">
        <w:trPr>
          <w:trHeight w:val="820"/>
        </w:trPr>
        <w:tc>
          <w:tcPr>
            <w:tcW w:w="2675" w:type="dxa"/>
            <w:tcBorders>
              <w:top w:val="nil"/>
              <w:left w:val="single" w:sz="4" w:space="0" w:color="auto"/>
              <w:bottom w:val="single" w:sz="4" w:space="0" w:color="auto"/>
              <w:right w:val="single" w:sz="4" w:space="0" w:color="auto"/>
            </w:tcBorders>
            <w:shd w:val="clear" w:color="auto" w:fill="auto"/>
            <w:noWrap/>
            <w:vAlign w:val="center"/>
            <w:hideMark/>
          </w:tcPr>
          <w:p w:rsidR="00471B06" w:rsidRPr="00076902" w:rsidRDefault="00471B06"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1. GST on Food Items</w:t>
            </w:r>
          </w:p>
        </w:tc>
        <w:tc>
          <w:tcPr>
            <w:tcW w:w="2266" w:type="dxa"/>
            <w:tcBorders>
              <w:top w:val="nil"/>
              <w:left w:val="nil"/>
              <w:bottom w:val="single" w:sz="4" w:space="0" w:color="auto"/>
              <w:right w:val="single" w:sz="4" w:space="0" w:color="auto"/>
            </w:tcBorders>
            <w:shd w:val="clear" w:color="auto" w:fill="auto"/>
            <w:vAlign w:val="center"/>
            <w:hideMark/>
          </w:tcPr>
          <w:p w:rsidR="00471B06" w:rsidRPr="00076902" w:rsidRDefault="00471B06"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Eliminating 18% Sales Tax on sugar, oil, wheat, and pulses.</w:t>
            </w:r>
          </w:p>
        </w:tc>
        <w:tc>
          <w:tcPr>
            <w:tcW w:w="2019" w:type="dxa"/>
            <w:tcBorders>
              <w:top w:val="nil"/>
              <w:left w:val="nil"/>
              <w:bottom w:val="single" w:sz="4" w:space="0" w:color="auto"/>
              <w:right w:val="single" w:sz="4" w:space="0" w:color="auto"/>
            </w:tcBorders>
            <w:shd w:val="clear" w:color="auto" w:fill="auto"/>
            <w:vAlign w:val="center"/>
            <w:hideMark/>
          </w:tcPr>
          <w:p w:rsidR="00471B06" w:rsidRPr="00076902" w:rsidRDefault="00471B06" w:rsidP="001007F3">
            <w:pPr>
              <w:spacing w:after="0" w:line="240" w:lineRule="auto"/>
              <w:jc w:val="both"/>
              <w:rPr>
                <w:rFonts w:eastAsia="Times New Roman" w:cstheme="minorHAnsi"/>
                <w:color w:val="000000"/>
                <w:kern w:val="0"/>
                <w:sz w:val="20"/>
                <w:szCs w:val="20"/>
                <w14:ligatures w14:val="none"/>
              </w:rPr>
            </w:pPr>
            <w:proofErr w:type="spellStart"/>
            <w:r w:rsidRPr="00076902">
              <w:rPr>
                <w:rFonts w:eastAsia="Times New Roman" w:cstheme="minorHAnsi"/>
                <w:color w:val="000000"/>
                <w:kern w:val="0"/>
                <w:sz w:val="20"/>
                <w:szCs w:val="20"/>
                <w14:ligatures w14:val="none"/>
              </w:rPr>
              <w:t>Rs</w:t>
            </w:r>
            <w:proofErr w:type="spellEnd"/>
            <w:r w:rsidRPr="00076902">
              <w:rPr>
                <w:rFonts w:eastAsia="Times New Roman" w:cstheme="minorHAnsi"/>
                <w:color w:val="000000"/>
                <w:kern w:val="0"/>
                <w:sz w:val="20"/>
                <w:szCs w:val="20"/>
                <w14:ligatures w14:val="none"/>
              </w:rPr>
              <w:t xml:space="preserve"> 400 Billion(Source: FBR Year Book 2024)</w:t>
            </w:r>
          </w:p>
        </w:tc>
      </w:tr>
      <w:tr w:rsidR="00471B06" w:rsidRPr="00076902" w:rsidTr="00471B06">
        <w:trPr>
          <w:trHeight w:val="1320"/>
        </w:trPr>
        <w:tc>
          <w:tcPr>
            <w:tcW w:w="2675" w:type="dxa"/>
            <w:tcBorders>
              <w:top w:val="nil"/>
              <w:left w:val="single" w:sz="4" w:space="0" w:color="auto"/>
              <w:bottom w:val="single" w:sz="4" w:space="0" w:color="auto"/>
              <w:right w:val="single" w:sz="4" w:space="0" w:color="auto"/>
            </w:tcBorders>
            <w:shd w:val="clear" w:color="auto" w:fill="auto"/>
            <w:noWrap/>
            <w:vAlign w:val="center"/>
            <w:hideMark/>
          </w:tcPr>
          <w:p w:rsidR="00471B06" w:rsidRPr="00076902" w:rsidRDefault="00471B06"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2. Withholding Taxes (WHT)</w:t>
            </w:r>
          </w:p>
        </w:tc>
        <w:tc>
          <w:tcPr>
            <w:tcW w:w="2266" w:type="dxa"/>
            <w:tcBorders>
              <w:top w:val="nil"/>
              <w:left w:val="nil"/>
              <w:bottom w:val="single" w:sz="4" w:space="0" w:color="auto"/>
              <w:right w:val="single" w:sz="4" w:space="0" w:color="auto"/>
            </w:tcBorders>
            <w:shd w:val="clear" w:color="auto" w:fill="auto"/>
            <w:vAlign w:val="center"/>
            <w:hideMark/>
          </w:tcPr>
          <w:p w:rsidR="00471B06" w:rsidRPr="00076902" w:rsidRDefault="00471B06"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Abolishing WHT on mobile top-ups, cash withdrawals, and non-luxury banking transactions.</w:t>
            </w:r>
          </w:p>
        </w:tc>
        <w:tc>
          <w:tcPr>
            <w:tcW w:w="2019" w:type="dxa"/>
            <w:tcBorders>
              <w:top w:val="nil"/>
              <w:left w:val="nil"/>
              <w:bottom w:val="single" w:sz="4" w:space="0" w:color="auto"/>
              <w:right w:val="single" w:sz="4" w:space="0" w:color="auto"/>
            </w:tcBorders>
            <w:shd w:val="clear" w:color="auto" w:fill="auto"/>
            <w:vAlign w:val="center"/>
            <w:hideMark/>
          </w:tcPr>
          <w:p w:rsidR="00471B06" w:rsidRPr="00076902" w:rsidRDefault="00471B06" w:rsidP="001007F3">
            <w:pPr>
              <w:spacing w:after="0" w:line="240" w:lineRule="auto"/>
              <w:jc w:val="both"/>
              <w:rPr>
                <w:rFonts w:eastAsia="Times New Roman" w:cstheme="minorHAnsi"/>
                <w:color w:val="000000"/>
                <w:kern w:val="0"/>
                <w:sz w:val="20"/>
                <w:szCs w:val="20"/>
                <w14:ligatures w14:val="none"/>
              </w:rPr>
            </w:pPr>
            <w:proofErr w:type="spellStart"/>
            <w:r w:rsidRPr="00076902">
              <w:rPr>
                <w:rFonts w:eastAsia="Times New Roman" w:cstheme="minorHAnsi"/>
                <w:color w:val="000000"/>
                <w:kern w:val="0"/>
                <w:sz w:val="20"/>
                <w:szCs w:val="20"/>
                <w14:ligatures w14:val="none"/>
              </w:rPr>
              <w:t>Rs</w:t>
            </w:r>
            <w:proofErr w:type="spellEnd"/>
            <w:r w:rsidRPr="00076902">
              <w:rPr>
                <w:rFonts w:eastAsia="Times New Roman" w:cstheme="minorHAnsi"/>
                <w:color w:val="000000"/>
                <w:kern w:val="0"/>
                <w:sz w:val="20"/>
                <w:szCs w:val="20"/>
                <w14:ligatures w14:val="none"/>
              </w:rPr>
              <w:t xml:space="preserve"> 1,650 Billion(Source: AGP Report 2024)</w:t>
            </w:r>
          </w:p>
        </w:tc>
      </w:tr>
      <w:tr w:rsidR="00471B06" w:rsidRPr="00076902" w:rsidTr="00471B06">
        <w:trPr>
          <w:trHeight w:val="550"/>
        </w:trPr>
        <w:tc>
          <w:tcPr>
            <w:tcW w:w="2675" w:type="dxa"/>
            <w:tcBorders>
              <w:top w:val="nil"/>
              <w:left w:val="single" w:sz="4" w:space="0" w:color="auto"/>
              <w:bottom w:val="single" w:sz="4" w:space="0" w:color="auto"/>
              <w:right w:val="single" w:sz="4" w:space="0" w:color="auto"/>
            </w:tcBorders>
            <w:shd w:val="clear" w:color="auto" w:fill="auto"/>
            <w:noWrap/>
            <w:vAlign w:val="center"/>
            <w:hideMark/>
          </w:tcPr>
          <w:p w:rsidR="00471B06" w:rsidRPr="00076902" w:rsidRDefault="00471B06" w:rsidP="001007F3">
            <w:pPr>
              <w:spacing w:after="0" w:line="240" w:lineRule="auto"/>
              <w:jc w:val="both"/>
              <w:rPr>
                <w:rFonts w:eastAsia="Times New Roman" w:cstheme="minorHAnsi"/>
                <w:b/>
                <w:bCs/>
                <w:color w:val="000000"/>
                <w:kern w:val="0"/>
                <w:sz w:val="20"/>
                <w:szCs w:val="20"/>
                <w14:ligatures w14:val="none"/>
              </w:rPr>
            </w:pPr>
            <w:r w:rsidRPr="00076902">
              <w:rPr>
                <w:rFonts w:eastAsia="Times New Roman" w:cstheme="minorHAnsi"/>
                <w:b/>
                <w:bCs/>
                <w:color w:val="000000"/>
                <w:kern w:val="0"/>
                <w:sz w:val="20"/>
                <w:szCs w:val="20"/>
                <w14:ligatures w14:val="none"/>
              </w:rPr>
              <w:t>Total Revenue Forgone</w:t>
            </w:r>
          </w:p>
        </w:tc>
        <w:tc>
          <w:tcPr>
            <w:tcW w:w="2266" w:type="dxa"/>
            <w:tcBorders>
              <w:top w:val="nil"/>
              <w:left w:val="nil"/>
              <w:bottom w:val="single" w:sz="4" w:space="0" w:color="auto"/>
              <w:right w:val="single" w:sz="4" w:space="0" w:color="auto"/>
            </w:tcBorders>
            <w:shd w:val="clear" w:color="auto" w:fill="auto"/>
            <w:vAlign w:val="center"/>
            <w:hideMark/>
          </w:tcPr>
          <w:p w:rsidR="00471B06" w:rsidRPr="00076902" w:rsidRDefault="00471B06" w:rsidP="001007F3">
            <w:pPr>
              <w:spacing w:after="0" w:line="240" w:lineRule="auto"/>
              <w:jc w:val="both"/>
              <w:rPr>
                <w:rFonts w:eastAsia="Times New Roman" w:cstheme="minorHAnsi"/>
                <w:color w:val="000000"/>
                <w:kern w:val="0"/>
                <w:sz w:val="20"/>
                <w:szCs w:val="20"/>
                <w14:ligatures w14:val="none"/>
              </w:rPr>
            </w:pPr>
            <w:r w:rsidRPr="00076902">
              <w:rPr>
                <w:rFonts w:eastAsia="Times New Roman" w:cstheme="minorHAnsi"/>
                <w:color w:val="000000"/>
                <w:kern w:val="0"/>
                <w:sz w:val="20"/>
                <w:szCs w:val="20"/>
                <w14:ligatures w14:val="none"/>
              </w:rPr>
              <w:t> </w:t>
            </w:r>
          </w:p>
        </w:tc>
        <w:tc>
          <w:tcPr>
            <w:tcW w:w="2019" w:type="dxa"/>
            <w:tcBorders>
              <w:top w:val="nil"/>
              <w:left w:val="nil"/>
              <w:bottom w:val="single" w:sz="4" w:space="0" w:color="auto"/>
              <w:right w:val="single" w:sz="4" w:space="0" w:color="auto"/>
            </w:tcBorders>
            <w:shd w:val="clear" w:color="auto" w:fill="auto"/>
            <w:vAlign w:val="center"/>
            <w:hideMark/>
          </w:tcPr>
          <w:p w:rsidR="00471B06" w:rsidRPr="00076902" w:rsidRDefault="00471B06" w:rsidP="001007F3">
            <w:pPr>
              <w:spacing w:after="0" w:line="240" w:lineRule="auto"/>
              <w:jc w:val="both"/>
              <w:rPr>
                <w:rFonts w:eastAsia="Times New Roman" w:cstheme="minorHAnsi"/>
                <w:color w:val="000000"/>
                <w:kern w:val="0"/>
                <w:sz w:val="20"/>
                <w:szCs w:val="20"/>
                <w14:ligatures w14:val="none"/>
              </w:rPr>
            </w:pPr>
            <w:proofErr w:type="spellStart"/>
            <w:r w:rsidRPr="00076902">
              <w:rPr>
                <w:rFonts w:eastAsia="Times New Roman" w:cstheme="minorHAnsi"/>
                <w:color w:val="000000"/>
                <w:kern w:val="0"/>
                <w:sz w:val="20"/>
                <w:szCs w:val="20"/>
                <w14:ligatures w14:val="none"/>
              </w:rPr>
              <w:t>Rs</w:t>
            </w:r>
            <w:proofErr w:type="spellEnd"/>
            <w:r w:rsidRPr="00076902">
              <w:rPr>
                <w:rFonts w:eastAsia="Times New Roman" w:cstheme="minorHAnsi"/>
                <w:color w:val="000000"/>
                <w:kern w:val="0"/>
                <w:sz w:val="20"/>
                <w:szCs w:val="20"/>
                <w14:ligatures w14:val="none"/>
              </w:rPr>
              <w:t xml:space="preserve"> 2,050 Billion (2.05 Trillion)</w:t>
            </w:r>
          </w:p>
        </w:tc>
      </w:tr>
    </w:tbl>
    <w:p w:rsidR="00471B06" w:rsidRPr="00076902" w:rsidRDefault="00471B06" w:rsidP="001007F3">
      <w:pPr>
        <w:pStyle w:val="NormalWeb"/>
        <w:jc w:val="both"/>
        <w:rPr>
          <w:rFonts w:asciiTheme="minorHAnsi" w:hAnsiTheme="minorHAnsi" w:cstheme="minorHAnsi"/>
          <w:i/>
          <w:iCs/>
        </w:rPr>
      </w:pPr>
      <w:r w:rsidRPr="00076902">
        <w:rPr>
          <w:rFonts w:asciiTheme="minorHAnsi" w:hAnsiTheme="minorHAnsi" w:cstheme="minorHAnsi"/>
          <w:i/>
          <w:iCs/>
        </w:rPr>
        <w:t xml:space="preserve">Note: Withholding tax collection surged to </w:t>
      </w:r>
      <w:proofErr w:type="spellStart"/>
      <w:r w:rsidRPr="00076902">
        <w:rPr>
          <w:rFonts w:asciiTheme="minorHAnsi" w:hAnsiTheme="minorHAnsi" w:cstheme="minorHAnsi"/>
          <w:i/>
          <w:iCs/>
        </w:rPr>
        <w:t>Rs</w:t>
      </w:r>
      <w:proofErr w:type="spellEnd"/>
      <w:r w:rsidRPr="00076902">
        <w:rPr>
          <w:rFonts w:asciiTheme="minorHAnsi" w:hAnsiTheme="minorHAnsi" w:cstheme="minorHAnsi"/>
          <w:i/>
          <w:iCs/>
        </w:rPr>
        <w:t xml:space="preserve"> 2.74 Trillion in FY24. We propose retaining WHT on luxury items/contracts but removing the ~60% that affects the poor/middle class.</w:t>
      </w:r>
    </w:p>
    <w:p w:rsidR="00471B06" w:rsidRPr="00076902" w:rsidRDefault="00471B06" w:rsidP="001007F3">
      <w:pPr>
        <w:jc w:val="both"/>
        <w:rPr>
          <w:rFonts w:cstheme="minorHAnsi"/>
          <w:b/>
          <w:sz w:val="28"/>
        </w:rPr>
      </w:pPr>
      <w:r w:rsidRPr="00076902">
        <w:rPr>
          <w:rFonts w:cstheme="minorHAnsi"/>
          <w:b/>
          <w:sz w:val="28"/>
        </w:rPr>
        <w:t>3. Revenue "Gained": The Potential of Zakat</w:t>
      </w:r>
    </w:p>
    <w:p w:rsidR="00471B06" w:rsidRPr="00076902" w:rsidRDefault="00471B06" w:rsidP="001007F3">
      <w:pPr>
        <w:pStyle w:val="NormalWeb"/>
        <w:jc w:val="both"/>
        <w:rPr>
          <w:rFonts w:asciiTheme="minorHAnsi" w:hAnsiTheme="minorHAnsi" w:cstheme="minorHAnsi"/>
        </w:rPr>
      </w:pPr>
      <w:r w:rsidRPr="00076902">
        <w:rPr>
          <w:rFonts w:asciiTheme="minorHAnsi" w:hAnsiTheme="minorHAnsi" w:cstheme="minorHAnsi"/>
        </w:rPr>
        <w:t xml:space="preserve">By shifting the base to Net Assets, we tap into the </w:t>
      </w:r>
      <w:r w:rsidRPr="00BC0A79">
        <w:rPr>
          <w:rFonts w:asciiTheme="minorHAnsi" w:hAnsiTheme="minorHAnsi" w:cstheme="minorHAnsi"/>
          <w:b/>
        </w:rPr>
        <w:t xml:space="preserve">"Hoarded Wealth" </w:t>
      </w:r>
      <w:r w:rsidRPr="00076902">
        <w:rPr>
          <w:rFonts w:asciiTheme="minorHAnsi" w:hAnsiTheme="minorHAnsi" w:cstheme="minorHAnsi"/>
        </w:rPr>
        <w:t>of Pakistan that currently lies dormant.</w:t>
      </w:r>
    </w:p>
    <w:p w:rsidR="00471B06" w:rsidRPr="00076902" w:rsidRDefault="00471B06" w:rsidP="001007F3">
      <w:pPr>
        <w:pStyle w:val="Heading3"/>
        <w:jc w:val="both"/>
        <w:rPr>
          <w:rFonts w:asciiTheme="minorHAnsi" w:hAnsiTheme="minorHAnsi" w:cstheme="minorHAnsi"/>
          <w:sz w:val="24"/>
          <w:szCs w:val="24"/>
        </w:rPr>
      </w:pPr>
      <w:r w:rsidRPr="00076902">
        <w:rPr>
          <w:rFonts w:asciiTheme="minorHAnsi" w:hAnsiTheme="minorHAnsi" w:cstheme="minorHAnsi"/>
          <w:sz w:val="24"/>
          <w:szCs w:val="24"/>
        </w:rPr>
        <w:t>A. The Stock Market (Financial Assets)</w:t>
      </w:r>
    </w:p>
    <w:p w:rsidR="00471B06" w:rsidRPr="00076902" w:rsidRDefault="00471B06" w:rsidP="001007F3">
      <w:pPr>
        <w:pStyle w:val="NormalWeb"/>
        <w:numPr>
          <w:ilvl w:val="0"/>
          <w:numId w:val="10"/>
        </w:numPr>
        <w:jc w:val="both"/>
        <w:rPr>
          <w:rFonts w:asciiTheme="minorHAnsi" w:hAnsiTheme="minorHAnsi" w:cstheme="minorHAnsi"/>
        </w:rPr>
      </w:pPr>
      <w:r w:rsidRPr="00076902">
        <w:rPr>
          <w:rFonts w:asciiTheme="minorHAnsi" w:hAnsiTheme="minorHAnsi" w:cstheme="minorHAnsi"/>
          <w:b/>
          <w:bCs/>
        </w:rPr>
        <w:t>Total Market Capitalization (PSX):</w:t>
      </w:r>
      <w:r w:rsidRPr="00076902">
        <w:rPr>
          <w:rFonts w:asciiTheme="minorHAnsi" w:hAnsiTheme="minorHAnsi" w:cstheme="minorHAnsi"/>
        </w:rPr>
        <w:t xml:space="preserve"> </w:t>
      </w:r>
      <w:proofErr w:type="spellStart"/>
      <w:r w:rsidRPr="00076902">
        <w:rPr>
          <w:rFonts w:asciiTheme="minorHAnsi" w:hAnsiTheme="minorHAnsi" w:cstheme="minorHAnsi"/>
        </w:rPr>
        <w:t>Rs</w:t>
      </w:r>
      <w:proofErr w:type="spellEnd"/>
      <w:r w:rsidRPr="00076902">
        <w:rPr>
          <w:rFonts w:asciiTheme="minorHAnsi" w:hAnsiTheme="minorHAnsi" w:cstheme="minorHAnsi"/>
        </w:rPr>
        <w:t xml:space="preserve"> 14.5 Trillion (Dec 2024)</w:t>
      </w:r>
    </w:p>
    <w:p w:rsidR="00471B06" w:rsidRPr="00076902" w:rsidRDefault="00471B06" w:rsidP="001007F3">
      <w:pPr>
        <w:pStyle w:val="NormalWeb"/>
        <w:numPr>
          <w:ilvl w:val="0"/>
          <w:numId w:val="10"/>
        </w:numPr>
        <w:jc w:val="both"/>
        <w:rPr>
          <w:rFonts w:asciiTheme="minorHAnsi" w:hAnsiTheme="minorHAnsi" w:cstheme="minorHAnsi"/>
        </w:rPr>
      </w:pPr>
      <w:r w:rsidRPr="00076902">
        <w:rPr>
          <w:rFonts w:asciiTheme="minorHAnsi" w:hAnsiTheme="minorHAnsi" w:cstheme="minorHAnsi"/>
          <w:b/>
          <w:bCs/>
        </w:rPr>
        <w:t>Zakat-able Share:</w:t>
      </w:r>
      <w:r w:rsidRPr="00076902">
        <w:rPr>
          <w:rFonts w:asciiTheme="minorHAnsi" w:hAnsiTheme="minorHAnsi" w:cstheme="minorHAnsi"/>
        </w:rPr>
        <w:t xml:space="preserve"> Conservatively, 40% of this is held by individuals/Muslim entities (excluding foreign/</w:t>
      </w:r>
      <w:proofErr w:type="spellStart"/>
      <w:r w:rsidRPr="00076902">
        <w:rPr>
          <w:rFonts w:asciiTheme="minorHAnsi" w:hAnsiTheme="minorHAnsi" w:cstheme="minorHAnsi"/>
        </w:rPr>
        <w:t>govt</w:t>
      </w:r>
      <w:proofErr w:type="spellEnd"/>
      <w:r w:rsidRPr="00076902">
        <w:rPr>
          <w:rFonts w:asciiTheme="minorHAnsi" w:hAnsiTheme="minorHAnsi" w:cstheme="minorHAnsi"/>
        </w:rPr>
        <w:t xml:space="preserve"> holdings).</w:t>
      </w:r>
    </w:p>
    <w:p w:rsidR="00471B06" w:rsidRPr="00076902" w:rsidRDefault="00471B06" w:rsidP="001007F3">
      <w:pPr>
        <w:pStyle w:val="NormalWeb"/>
        <w:numPr>
          <w:ilvl w:val="0"/>
          <w:numId w:val="10"/>
        </w:numPr>
        <w:jc w:val="both"/>
        <w:rPr>
          <w:rFonts w:asciiTheme="minorHAnsi" w:hAnsiTheme="minorHAnsi" w:cstheme="minorHAnsi"/>
        </w:rPr>
      </w:pPr>
      <w:r w:rsidRPr="00076902">
        <w:rPr>
          <w:rFonts w:asciiTheme="minorHAnsi" w:hAnsiTheme="minorHAnsi" w:cstheme="minorHAnsi"/>
          <w:b/>
          <w:bCs/>
        </w:rPr>
        <w:t>Base:</w:t>
      </w:r>
      <w:r w:rsidRPr="00076902">
        <w:rPr>
          <w:rFonts w:asciiTheme="minorHAnsi" w:hAnsiTheme="minorHAnsi" w:cstheme="minorHAnsi"/>
        </w:rPr>
        <w:t xml:space="preserve"> </w:t>
      </w:r>
      <w:proofErr w:type="spellStart"/>
      <w:r w:rsidRPr="00076902">
        <w:rPr>
          <w:rFonts w:asciiTheme="minorHAnsi" w:hAnsiTheme="minorHAnsi" w:cstheme="minorHAnsi"/>
        </w:rPr>
        <w:t>Rs</w:t>
      </w:r>
      <w:proofErr w:type="spellEnd"/>
      <w:r w:rsidRPr="00076902">
        <w:rPr>
          <w:rFonts w:asciiTheme="minorHAnsi" w:hAnsiTheme="minorHAnsi" w:cstheme="minorHAnsi"/>
        </w:rPr>
        <w:t xml:space="preserve"> 5.8 Trillion</w:t>
      </w:r>
    </w:p>
    <w:p w:rsidR="00471B06" w:rsidRPr="00076902" w:rsidRDefault="00471B06" w:rsidP="001007F3">
      <w:pPr>
        <w:pStyle w:val="NormalWeb"/>
        <w:numPr>
          <w:ilvl w:val="0"/>
          <w:numId w:val="10"/>
        </w:numPr>
        <w:jc w:val="both"/>
        <w:rPr>
          <w:rFonts w:asciiTheme="minorHAnsi" w:hAnsiTheme="minorHAnsi" w:cstheme="minorHAnsi"/>
        </w:rPr>
      </w:pPr>
      <w:r w:rsidRPr="00076902">
        <w:rPr>
          <w:rFonts w:asciiTheme="minorHAnsi" w:hAnsiTheme="minorHAnsi" w:cstheme="minorHAnsi"/>
          <w:b/>
          <w:bCs/>
        </w:rPr>
        <w:t>Revenue @ 2.5%:</w:t>
      </w:r>
      <w:r w:rsidRPr="00076902">
        <w:rPr>
          <w:rFonts w:asciiTheme="minorHAnsi" w:hAnsiTheme="minorHAnsi" w:cstheme="minorHAnsi"/>
        </w:rPr>
        <w:t xml:space="preserve"> </w:t>
      </w:r>
      <w:proofErr w:type="spellStart"/>
      <w:r w:rsidRPr="00076902">
        <w:rPr>
          <w:rFonts w:asciiTheme="minorHAnsi" w:hAnsiTheme="minorHAnsi" w:cstheme="minorHAnsi"/>
          <w:b/>
          <w:bCs/>
        </w:rPr>
        <w:t>Rs</w:t>
      </w:r>
      <w:proofErr w:type="spellEnd"/>
      <w:r w:rsidRPr="00076902">
        <w:rPr>
          <w:rFonts w:asciiTheme="minorHAnsi" w:hAnsiTheme="minorHAnsi" w:cstheme="minorHAnsi"/>
          <w:b/>
          <w:bCs/>
        </w:rPr>
        <w:t xml:space="preserve"> 145 Billion</w:t>
      </w:r>
    </w:p>
    <w:p w:rsidR="00471B06" w:rsidRPr="00076902" w:rsidRDefault="00471B06" w:rsidP="001007F3">
      <w:pPr>
        <w:pStyle w:val="Heading3"/>
        <w:jc w:val="both"/>
        <w:rPr>
          <w:rFonts w:asciiTheme="minorHAnsi" w:hAnsiTheme="minorHAnsi" w:cstheme="minorHAnsi"/>
          <w:sz w:val="24"/>
          <w:szCs w:val="24"/>
        </w:rPr>
      </w:pPr>
      <w:r w:rsidRPr="00076902">
        <w:rPr>
          <w:rFonts w:asciiTheme="minorHAnsi" w:hAnsiTheme="minorHAnsi" w:cstheme="minorHAnsi"/>
          <w:sz w:val="24"/>
          <w:szCs w:val="24"/>
        </w:rPr>
        <w:t>B. Bank Deposits (Idle Cash)</w:t>
      </w:r>
    </w:p>
    <w:p w:rsidR="00471B06" w:rsidRPr="00076902" w:rsidRDefault="00471B06" w:rsidP="001007F3">
      <w:pPr>
        <w:pStyle w:val="NormalWeb"/>
        <w:numPr>
          <w:ilvl w:val="0"/>
          <w:numId w:val="11"/>
        </w:numPr>
        <w:jc w:val="both"/>
        <w:rPr>
          <w:rFonts w:asciiTheme="minorHAnsi" w:hAnsiTheme="minorHAnsi" w:cstheme="minorHAnsi"/>
        </w:rPr>
      </w:pPr>
      <w:r w:rsidRPr="00076902">
        <w:rPr>
          <w:rFonts w:asciiTheme="minorHAnsi" w:hAnsiTheme="minorHAnsi" w:cstheme="minorHAnsi"/>
          <w:b/>
          <w:bCs/>
        </w:rPr>
        <w:t>Total Deposits:</w:t>
      </w:r>
      <w:r w:rsidRPr="00076902">
        <w:rPr>
          <w:rFonts w:asciiTheme="minorHAnsi" w:hAnsiTheme="minorHAnsi" w:cstheme="minorHAnsi"/>
        </w:rPr>
        <w:t xml:space="preserve"> </w:t>
      </w:r>
      <w:proofErr w:type="spellStart"/>
      <w:r w:rsidRPr="00076902">
        <w:rPr>
          <w:rFonts w:asciiTheme="minorHAnsi" w:hAnsiTheme="minorHAnsi" w:cstheme="minorHAnsi"/>
        </w:rPr>
        <w:t>Rs</w:t>
      </w:r>
      <w:proofErr w:type="spellEnd"/>
      <w:r w:rsidRPr="00076902">
        <w:rPr>
          <w:rFonts w:asciiTheme="minorHAnsi" w:hAnsiTheme="minorHAnsi" w:cstheme="minorHAnsi"/>
        </w:rPr>
        <w:t xml:space="preserve"> 31 Trillion (approx. $111 Billion, CEIC Data 2024)</w:t>
      </w:r>
    </w:p>
    <w:p w:rsidR="00471B06" w:rsidRPr="00076902" w:rsidRDefault="00471B06" w:rsidP="001007F3">
      <w:pPr>
        <w:pStyle w:val="NormalWeb"/>
        <w:numPr>
          <w:ilvl w:val="0"/>
          <w:numId w:val="11"/>
        </w:numPr>
        <w:jc w:val="both"/>
        <w:rPr>
          <w:rFonts w:asciiTheme="minorHAnsi" w:hAnsiTheme="minorHAnsi" w:cstheme="minorHAnsi"/>
        </w:rPr>
      </w:pPr>
      <w:r w:rsidRPr="00076902">
        <w:rPr>
          <w:rFonts w:asciiTheme="minorHAnsi" w:hAnsiTheme="minorHAnsi" w:cstheme="minorHAnsi"/>
          <w:b/>
          <w:bCs/>
        </w:rPr>
        <w:t>Zakat-able Share:</w:t>
      </w:r>
      <w:r w:rsidRPr="00076902">
        <w:rPr>
          <w:rFonts w:asciiTheme="minorHAnsi" w:hAnsiTheme="minorHAnsi" w:cstheme="minorHAnsi"/>
        </w:rPr>
        <w:t xml:space="preserve"> 50% (Savings/Term Deposits eligible for Zakat; excluding current accounts/corporate working capital).</w:t>
      </w:r>
    </w:p>
    <w:p w:rsidR="00471B06" w:rsidRPr="00076902" w:rsidRDefault="00471B06" w:rsidP="001007F3">
      <w:pPr>
        <w:pStyle w:val="NormalWeb"/>
        <w:numPr>
          <w:ilvl w:val="0"/>
          <w:numId w:val="11"/>
        </w:numPr>
        <w:jc w:val="both"/>
        <w:rPr>
          <w:rFonts w:asciiTheme="minorHAnsi" w:hAnsiTheme="minorHAnsi" w:cstheme="minorHAnsi"/>
        </w:rPr>
      </w:pPr>
      <w:r w:rsidRPr="00076902">
        <w:rPr>
          <w:rFonts w:asciiTheme="minorHAnsi" w:hAnsiTheme="minorHAnsi" w:cstheme="minorHAnsi"/>
          <w:b/>
          <w:bCs/>
        </w:rPr>
        <w:t>Base:</w:t>
      </w:r>
      <w:r w:rsidRPr="00076902">
        <w:rPr>
          <w:rFonts w:asciiTheme="minorHAnsi" w:hAnsiTheme="minorHAnsi" w:cstheme="minorHAnsi"/>
        </w:rPr>
        <w:t xml:space="preserve"> </w:t>
      </w:r>
      <w:proofErr w:type="spellStart"/>
      <w:r w:rsidRPr="00076902">
        <w:rPr>
          <w:rFonts w:asciiTheme="minorHAnsi" w:hAnsiTheme="minorHAnsi" w:cstheme="minorHAnsi"/>
        </w:rPr>
        <w:t>Rs</w:t>
      </w:r>
      <w:proofErr w:type="spellEnd"/>
      <w:r w:rsidRPr="00076902">
        <w:rPr>
          <w:rFonts w:asciiTheme="minorHAnsi" w:hAnsiTheme="minorHAnsi" w:cstheme="minorHAnsi"/>
        </w:rPr>
        <w:t xml:space="preserve"> 15.5 Trillion</w:t>
      </w:r>
    </w:p>
    <w:p w:rsidR="00471B06" w:rsidRPr="00076902" w:rsidRDefault="00471B06" w:rsidP="001007F3">
      <w:pPr>
        <w:pStyle w:val="NormalWeb"/>
        <w:numPr>
          <w:ilvl w:val="0"/>
          <w:numId w:val="11"/>
        </w:numPr>
        <w:jc w:val="both"/>
        <w:rPr>
          <w:rFonts w:asciiTheme="minorHAnsi" w:hAnsiTheme="minorHAnsi" w:cstheme="minorHAnsi"/>
        </w:rPr>
      </w:pPr>
      <w:r w:rsidRPr="00076902">
        <w:rPr>
          <w:rFonts w:asciiTheme="minorHAnsi" w:hAnsiTheme="minorHAnsi" w:cstheme="minorHAnsi"/>
          <w:b/>
          <w:bCs/>
        </w:rPr>
        <w:t>Revenue @ 2.5%:</w:t>
      </w:r>
      <w:r w:rsidRPr="00076902">
        <w:rPr>
          <w:rFonts w:asciiTheme="minorHAnsi" w:hAnsiTheme="minorHAnsi" w:cstheme="minorHAnsi"/>
        </w:rPr>
        <w:t xml:space="preserve"> </w:t>
      </w:r>
      <w:proofErr w:type="spellStart"/>
      <w:r w:rsidRPr="00076902">
        <w:rPr>
          <w:rFonts w:asciiTheme="minorHAnsi" w:hAnsiTheme="minorHAnsi" w:cstheme="minorHAnsi"/>
          <w:b/>
          <w:bCs/>
        </w:rPr>
        <w:t>Rs</w:t>
      </w:r>
      <w:proofErr w:type="spellEnd"/>
      <w:r w:rsidRPr="00076902">
        <w:rPr>
          <w:rFonts w:asciiTheme="minorHAnsi" w:hAnsiTheme="minorHAnsi" w:cstheme="minorHAnsi"/>
          <w:b/>
          <w:bCs/>
        </w:rPr>
        <w:t xml:space="preserve"> 387 Billion</w:t>
      </w:r>
    </w:p>
    <w:p w:rsidR="00471B06" w:rsidRPr="00076902" w:rsidRDefault="00471B06" w:rsidP="001007F3">
      <w:pPr>
        <w:pStyle w:val="Heading3"/>
        <w:jc w:val="both"/>
        <w:rPr>
          <w:rFonts w:asciiTheme="minorHAnsi" w:hAnsiTheme="minorHAnsi" w:cstheme="minorHAnsi"/>
          <w:sz w:val="24"/>
          <w:szCs w:val="24"/>
        </w:rPr>
      </w:pPr>
      <w:r w:rsidRPr="00076902">
        <w:rPr>
          <w:rFonts w:asciiTheme="minorHAnsi" w:hAnsiTheme="minorHAnsi" w:cstheme="minorHAnsi"/>
          <w:sz w:val="24"/>
          <w:szCs w:val="24"/>
        </w:rPr>
        <w:t>C. Gold Reserves (The "Dead" Capital)</w:t>
      </w:r>
    </w:p>
    <w:p w:rsidR="00471B06" w:rsidRPr="00076902" w:rsidRDefault="00471B06" w:rsidP="001007F3">
      <w:pPr>
        <w:pStyle w:val="NormalWeb"/>
        <w:jc w:val="both"/>
        <w:rPr>
          <w:rFonts w:asciiTheme="minorHAnsi" w:hAnsiTheme="minorHAnsi" w:cstheme="minorHAnsi"/>
        </w:rPr>
      </w:pPr>
      <w:r w:rsidRPr="00076902">
        <w:rPr>
          <w:rFonts w:asciiTheme="minorHAnsi" w:hAnsiTheme="minorHAnsi" w:cstheme="minorHAnsi"/>
        </w:rPr>
        <w:t>Pakistan has one of the highest private gold holdings in the world (dowry/savings).</w:t>
      </w:r>
    </w:p>
    <w:p w:rsidR="00471B06" w:rsidRPr="00076902" w:rsidRDefault="00471B06" w:rsidP="001007F3">
      <w:pPr>
        <w:pStyle w:val="NormalWeb"/>
        <w:numPr>
          <w:ilvl w:val="0"/>
          <w:numId w:val="12"/>
        </w:numPr>
        <w:jc w:val="both"/>
        <w:rPr>
          <w:rFonts w:asciiTheme="minorHAnsi" w:hAnsiTheme="minorHAnsi" w:cstheme="minorHAnsi"/>
        </w:rPr>
      </w:pPr>
      <w:r w:rsidRPr="00076902">
        <w:rPr>
          <w:rFonts w:asciiTheme="minorHAnsi" w:hAnsiTheme="minorHAnsi" w:cstheme="minorHAnsi"/>
          <w:b/>
          <w:bCs/>
        </w:rPr>
        <w:t>Estimated Private Holdings:</w:t>
      </w:r>
      <w:r w:rsidRPr="00076902">
        <w:rPr>
          <w:rFonts w:asciiTheme="minorHAnsi" w:hAnsiTheme="minorHAnsi" w:cstheme="minorHAnsi"/>
        </w:rPr>
        <w:t xml:space="preserve"> 45,000 </w:t>
      </w:r>
      <w:proofErr w:type="spellStart"/>
      <w:r w:rsidRPr="00076902">
        <w:rPr>
          <w:rFonts w:asciiTheme="minorHAnsi" w:hAnsiTheme="minorHAnsi" w:cstheme="minorHAnsi"/>
        </w:rPr>
        <w:t>Tonnes</w:t>
      </w:r>
      <w:proofErr w:type="spellEnd"/>
      <w:r w:rsidRPr="00076902">
        <w:rPr>
          <w:rFonts w:asciiTheme="minorHAnsi" w:hAnsiTheme="minorHAnsi" w:cstheme="minorHAnsi"/>
        </w:rPr>
        <w:t xml:space="preserve"> (World Gold Council estimates suggest massive unrecorded holdings; conservative estimate used).</w:t>
      </w:r>
    </w:p>
    <w:p w:rsidR="00471B06" w:rsidRPr="00076902" w:rsidRDefault="00471B06" w:rsidP="001007F3">
      <w:pPr>
        <w:pStyle w:val="NormalWeb"/>
        <w:numPr>
          <w:ilvl w:val="0"/>
          <w:numId w:val="12"/>
        </w:numPr>
        <w:jc w:val="both"/>
        <w:rPr>
          <w:rFonts w:asciiTheme="minorHAnsi" w:hAnsiTheme="minorHAnsi" w:cstheme="minorHAnsi"/>
        </w:rPr>
      </w:pPr>
      <w:r w:rsidRPr="00076902">
        <w:rPr>
          <w:rFonts w:asciiTheme="minorHAnsi" w:hAnsiTheme="minorHAnsi" w:cstheme="minorHAnsi"/>
          <w:b/>
          <w:bCs/>
        </w:rPr>
        <w:t>Market Value:</w:t>
      </w:r>
      <w:r w:rsidRPr="00076902">
        <w:rPr>
          <w:rFonts w:asciiTheme="minorHAnsi" w:hAnsiTheme="minorHAnsi" w:cstheme="minorHAnsi"/>
        </w:rPr>
        <w:t xml:space="preserve"> </w:t>
      </w:r>
      <w:proofErr w:type="spellStart"/>
      <w:r w:rsidRPr="00076902">
        <w:rPr>
          <w:rFonts w:asciiTheme="minorHAnsi" w:hAnsiTheme="minorHAnsi" w:cstheme="minorHAnsi"/>
        </w:rPr>
        <w:t>Rs</w:t>
      </w:r>
      <w:proofErr w:type="spellEnd"/>
      <w:r w:rsidRPr="00076902">
        <w:rPr>
          <w:rFonts w:asciiTheme="minorHAnsi" w:hAnsiTheme="minorHAnsi" w:cstheme="minorHAnsi"/>
        </w:rPr>
        <w:t xml:space="preserve"> 15 Trillion (Conservative valuation).</w:t>
      </w:r>
    </w:p>
    <w:p w:rsidR="00471B06" w:rsidRPr="00076902" w:rsidRDefault="00471B06" w:rsidP="001007F3">
      <w:pPr>
        <w:pStyle w:val="NormalWeb"/>
        <w:numPr>
          <w:ilvl w:val="0"/>
          <w:numId w:val="12"/>
        </w:numPr>
        <w:jc w:val="both"/>
        <w:rPr>
          <w:rFonts w:asciiTheme="minorHAnsi" w:hAnsiTheme="minorHAnsi" w:cstheme="minorHAnsi"/>
        </w:rPr>
      </w:pPr>
      <w:r w:rsidRPr="00076902">
        <w:rPr>
          <w:rFonts w:asciiTheme="minorHAnsi" w:hAnsiTheme="minorHAnsi" w:cstheme="minorHAnsi"/>
          <w:b/>
          <w:bCs/>
        </w:rPr>
        <w:t>Revenue @ 2.5%:</w:t>
      </w:r>
      <w:r w:rsidRPr="00076902">
        <w:rPr>
          <w:rFonts w:asciiTheme="minorHAnsi" w:hAnsiTheme="minorHAnsi" w:cstheme="minorHAnsi"/>
        </w:rPr>
        <w:t xml:space="preserve"> </w:t>
      </w:r>
      <w:proofErr w:type="spellStart"/>
      <w:r w:rsidRPr="00076902">
        <w:rPr>
          <w:rFonts w:asciiTheme="minorHAnsi" w:hAnsiTheme="minorHAnsi" w:cstheme="minorHAnsi"/>
          <w:b/>
          <w:bCs/>
        </w:rPr>
        <w:t>Rs</w:t>
      </w:r>
      <w:proofErr w:type="spellEnd"/>
      <w:r w:rsidRPr="00076902">
        <w:rPr>
          <w:rFonts w:asciiTheme="minorHAnsi" w:hAnsiTheme="minorHAnsi" w:cstheme="minorHAnsi"/>
          <w:b/>
          <w:bCs/>
        </w:rPr>
        <w:t xml:space="preserve"> 375 Billion</w:t>
      </w:r>
    </w:p>
    <w:p w:rsidR="00471B06" w:rsidRPr="00076902" w:rsidRDefault="00471B06" w:rsidP="001007F3">
      <w:pPr>
        <w:pStyle w:val="Heading3"/>
        <w:jc w:val="both"/>
        <w:rPr>
          <w:rFonts w:asciiTheme="minorHAnsi" w:hAnsiTheme="minorHAnsi" w:cstheme="minorHAnsi"/>
          <w:sz w:val="24"/>
          <w:szCs w:val="24"/>
        </w:rPr>
      </w:pPr>
      <w:r w:rsidRPr="00076902">
        <w:rPr>
          <w:rFonts w:asciiTheme="minorHAnsi" w:hAnsiTheme="minorHAnsi" w:cstheme="minorHAnsi"/>
          <w:sz w:val="24"/>
          <w:szCs w:val="24"/>
        </w:rPr>
        <w:lastRenderedPageBreak/>
        <w:t>D. Real Estate (The "Files" Economy)</w:t>
      </w:r>
    </w:p>
    <w:p w:rsidR="00471B06" w:rsidRPr="00076902" w:rsidRDefault="00471B06" w:rsidP="001007F3">
      <w:pPr>
        <w:pStyle w:val="NormalWeb"/>
        <w:jc w:val="both"/>
        <w:rPr>
          <w:rFonts w:asciiTheme="minorHAnsi" w:hAnsiTheme="minorHAnsi" w:cstheme="minorHAnsi"/>
        </w:rPr>
      </w:pPr>
      <w:r w:rsidRPr="00076902">
        <w:rPr>
          <w:rFonts w:asciiTheme="minorHAnsi" w:hAnsiTheme="minorHAnsi" w:cstheme="minorHAnsi"/>
        </w:rPr>
        <w:t>This is the "Black Hole" of Pakistan's economy where wealth is parked to avoid tax.</w:t>
      </w:r>
    </w:p>
    <w:p w:rsidR="00471B06" w:rsidRPr="00076902" w:rsidRDefault="00471B06" w:rsidP="001007F3">
      <w:pPr>
        <w:pStyle w:val="NormalWeb"/>
        <w:numPr>
          <w:ilvl w:val="0"/>
          <w:numId w:val="13"/>
        </w:numPr>
        <w:jc w:val="both"/>
        <w:rPr>
          <w:rFonts w:asciiTheme="minorHAnsi" w:hAnsiTheme="minorHAnsi" w:cstheme="minorHAnsi"/>
        </w:rPr>
      </w:pPr>
      <w:r w:rsidRPr="00076902">
        <w:rPr>
          <w:rFonts w:asciiTheme="minorHAnsi" w:hAnsiTheme="minorHAnsi" w:cstheme="minorHAnsi"/>
          <w:b/>
          <w:bCs/>
        </w:rPr>
        <w:t>Total Sector Valuation:</w:t>
      </w:r>
      <w:r w:rsidRPr="00076902">
        <w:rPr>
          <w:rFonts w:asciiTheme="minorHAnsi" w:hAnsiTheme="minorHAnsi" w:cstheme="minorHAnsi"/>
        </w:rPr>
        <w:t xml:space="preserve"> Estimated at </w:t>
      </w:r>
      <w:r w:rsidRPr="00076902">
        <w:rPr>
          <w:rFonts w:asciiTheme="minorHAnsi" w:hAnsiTheme="minorHAnsi" w:cstheme="minorHAnsi"/>
          <w:b/>
          <w:bCs/>
        </w:rPr>
        <w:t>$1.8 - $2.1 Trillion</w:t>
      </w:r>
      <w:r w:rsidRPr="00076902">
        <w:rPr>
          <w:rFonts w:asciiTheme="minorHAnsi" w:hAnsiTheme="minorHAnsi" w:cstheme="minorHAnsi"/>
        </w:rPr>
        <w:t xml:space="preserve"> (approx. </w:t>
      </w:r>
      <w:proofErr w:type="spellStart"/>
      <w:r w:rsidRPr="00076902">
        <w:rPr>
          <w:rFonts w:asciiTheme="minorHAnsi" w:hAnsiTheme="minorHAnsi" w:cstheme="minorHAnsi"/>
        </w:rPr>
        <w:t>Rs</w:t>
      </w:r>
      <w:proofErr w:type="spellEnd"/>
      <w:r w:rsidRPr="00076902">
        <w:rPr>
          <w:rFonts w:asciiTheme="minorHAnsi" w:hAnsiTheme="minorHAnsi" w:cstheme="minorHAnsi"/>
        </w:rPr>
        <w:t xml:space="preserve"> 500 Trillion) (</w:t>
      </w:r>
      <w:proofErr w:type="spellStart"/>
      <w:r w:rsidRPr="00076902">
        <w:rPr>
          <w:rFonts w:asciiTheme="minorHAnsi" w:hAnsiTheme="minorHAnsi" w:cstheme="minorHAnsi"/>
        </w:rPr>
        <w:t>Avenir</w:t>
      </w:r>
      <w:proofErr w:type="spellEnd"/>
      <w:r w:rsidRPr="00076902">
        <w:rPr>
          <w:rFonts w:asciiTheme="minorHAnsi" w:hAnsiTheme="minorHAnsi" w:cstheme="minorHAnsi"/>
        </w:rPr>
        <w:t xml:space="preserve"> Developments, 2024).</w:t>
      </w:r>
    </w:p>
    <w:p w:rsidR="00471B06" w:rsidRPr="00076902" w:rsidRDefault="00471B06" w:rsidP="001007F3">
      <w:pPr>
        <w:pStyle w:val="NormalWeb"/>
        <w:numPr>
          <w:ilvl w:val="0"/>
          <w:numId w:val="13"/>
        </w:numPr>
        <w:jc w:val="both"/>
        <w:rPr>
          <w:rFonts w:asciiTheme="minorHAnsi" w:hAnsiTheme="minorHAnsi" w:cstheme="minorHAnsi"/>
        </w:rPr>
      </w:pPr>
      <w:r w:rsidRPr="00076902">
        <w:rPr>
          <w:rFonts w:asciiTheme="minorHAnsi" w:hAnsiTheme="minorHAnsi" w:cstheme="minorHAnsi"/>
          <w:b/>
          <w:bCs/>
        </w:rPr>
        <w:t>Zakat-able Base:</w:t>
      </w:r>
      <w:r w:rsidRPr="00076902">
        <w:rPr>
          <w:rFonts w:asciiTheme="minorHAnsi" w:hAnsiTheme="minorHAnsi" w:cstheme="minorHAnsi"/>
        </w:rPr>
        <w:t xml:space="preserve"> We target </w:t>
      </w:r>
      <w:r w:rsidRPr="00076902">
        <w:rPr>
          <w:rFonts w:asciiTheme="minorHAnsi" w:hAnsiTheme="minorHAnsi" w:cstheme="minorHAnsi"/>
          <w:i/>
          <w:iCs/>
        </w:rPr>
        <w:t>only</w:t>
      </w:r>
      <w:r w:rsidRPr="00076902">
        <w:rPr>
          <w:rFonts w:asciiTheme="minorHAnsi" w:hAnsiTheme="minorHAnsi" w:cstheme="minorHAnsi"/>
        </w:rPr>
        <w:t xml:space="preserve"> vacant plots ("Files") and speculative holdings, estimated conservatively at 10% of total value.</w:t>
      </w:r>
    </w:p>
    <w:p w:rsidR="00471B06" w:rsidRPr="00076902" w:rsidRDefault="00471B06" w:rsidP="001007F3">
      <w:pPr>
        <w:pStyle w:val="NormalWeb"/>
        <w:numPr>
          <w:ilvl w:val="0"/>
          <w:numId w:val="13"/>
        </w:numPr>
        <w:jc w:val="both"/>
        <w:rPr>
          <w:rFonts w:asciiTheme="minorHAnsi" w:hAnsiTheme="minorHAnsi" w:cstheme="minorHAnsi"/>
        </w:rPr>
      </w:pPr>
      <w:r w:rsidRPr="00076902">
        <w:rPr>
          <w:rFonts w:asciiTheme="minorHAnsi" w:hAnsiTheme="minorHAnsi" w:cstheme="minorHAnsi"/>
          <w:b/>
          <w:bCs/>
        </w:rPr>
        <w:t>Base:</w:t>
      </w:r>
      <w:r w:rsidRPr="00076902">
        <w:rPr>
          <w:rFonts w:asciiTheme="minorHAnsi" w:hAnsiTheme="minorHAnsi" w:cstheme="minorHAnsi"/>
        </w:rPr>
        <w:t xml:space="preserve"> </w:t>
      </w:r>
      <w:proofErr w:type="spellStart"/>
      <w:r w:rsidRPr="00076902">
        <w:rPr>
          <w:rFonts w:asciiTheme="minorHAnsi" w:hAnsiTheme="minorHAnsi" w:cstheme="minorHAnsi"/>
        </w:rPr>
        <w:t>Rs</w:t>
      </w:r>
      <w:proofErr w:type="spellEnd"/>
      <w:r w:rsidRPr="00076902">
        <w:rPr>
          <w:rFonts w:asciiTheme="minorHAnsi" w:hAnsiTheme="minorHAnsi" w:cstheme="minorHAnsi"/>
        </w:rPr>
        <w:t xml:space="preserve"> 50 Trillion.</w:t>
      </w:r>
    </w:p>
    <w:p w:rsidR="00471B06" w:rsidRPr="00076902" w:rsidRDefault="00471B06" w:rsidP="001007F3">
      <w:pPr>
        <w:pStyle w:val="NormalWeb"/>
        <w:numPr>
          <w:ilvl w:val="0"/>
          <w:numId w:val="13"/>
        </w:numPr>
        <w:jc w:val="both"/>
        <w:rPr>
          <w:rFonts w:asciiTheme="minorHAnsi" w:hAnsiTheme="minorHAnsi" w:cstheme="minorHAnsi"/>
        </w:rPr>
      </w:pPr>
      <w:r w:rsidRPr="00076902">
        <w:rPr>
          <w:rFonts w:asciiTheme="minorHAnsi" w:hAnsiTheme="minorHAnsi" w:cstheme="minorHAnsi"/>
          <w:b/>
          <w:bCs/>
        </w:rPr>
        <w:t>Revenue @ 2.5%:</w:t>
      </w:r>
      <w:r w:rsidRPr="00076902">
        <w:rPr>
          <w:rFonts w:asciiTheme="minorHAnsi" w:hAnsiTheme="minorHAnsi" w:cstheme="minorHAnsi"/>
        </w:rPr>
        <w:t xml:space="preserve"> </w:t>
      </w:r>
      <w:proofErr w:type="spellStart"/>
      <w:r w:rsidRPr="00076902">
        <w:rPr>
          <w:rFonts w:asciiTheme="minorHAnsi" w:hAnsiTheme="minorHAnsi" w:cstheme="minorHAnsi"/>
          <w:b/>
          <w:bCs/>
        </w:rPr>
        <w:t>Rs</w:t>
      </w:r>
      <w:proofErr w:type="spellEnd"/>
      <w:r w:rsidRPr="00076902">
        <w:rPr>
          <w:rFonts w:asciiTheme="minorHAnsi" w:hAnsiTheme="minorHAnsi" w:cstheme="minorHAnsi"/>
          <w:b/>
          <w:bCs/>
        </w:rPr>
        <w:t xml:space="preserve"> 1,250 Billion (1.25 Trillion)</w:t>
      </w:r>
    </w:p>
    <w:p w:rsidR="00471B06" w:rsidRPr="00076902" w:rsidRDefault="00471B06" w:rsidP="001007F3">
      <w:pPr>
        <w:pStyle w:val="Heading3"/>
        <w:jc w:val="both"/>
        <w:rPr>
          <w:rFonts w:asciiTheme="minorHAnsi" w:hAnsiTheme="minorHAnsi" w:cstheme="minorHAnsi"/>
          <w:sz w:val="24"/>
          <w:szCs w:val="24"/>
        </w:rPr>
      </w:pPr>
      <w:r w:rsidRPr="00076902">
        <w:rPr>
          <w:rFonts w:asciiTheme="minorHAnsi" w:hAnsiTheme="minorHAnsi" w:cstheme="minorHAnsi"/>
          <w:sz w:val="24"/>
          <w:szCs w:val="24"/>
        </w:rPr>
        <w:t>E. Agriculture (</w:t>
      </w:r>
      <w:proofErr w:type="spellStart"/>
      <w:r w:rsidRPr="00076902">
        <w:rPr>
          <w:rFonts w:asciiTheme="minorHAnsi" w:hAnsiTheme="minorHAnsi" w:cstheme="minorHAnsi"/>
          <w:sz w:val="24"/>
          <w:szCs w:val="24"/>
        </w:rPr>
        <w:t>Ushr</w:t>
      </w:r>
      <w:proofErr w:type="spellEnd"/>
      <w:r w:rsidRPr="00076902">
        <w:rPr>
          <w:rFonts w:asciiTheme="minorHAnsi" w:hAnsiTheme="minorHAnsi" w:cstheme="minorHAnsi"/>
          <w:sz w:val="24"/>
          <w:szCs w:val="24"/>
        </w:rPr>
        <w:t>)</w:t>
      </w:r>
    </w:p>
    <w:p w:rsidR="00471B06" w:rsidRPr="00076902" w:rsidRDefault="00471B06" w:rsidP="001007F3">
      <w:pPr>
        <w:pStyle w:val="NormalWeb"/>
        <w:numPr>
          <w:ilvl w:val="0"/>
          <w:numId w:val="14"/>
        </w:numPr>
        <w:jc w:val="both"/>
        <w:rPr>
          <w:rFonts w:asciiTheme="minorHAnsi" w:hAnsiTheme="minorHAnsi" w:cstheme="minorHAnsi"/>
        </w:rPr>
      </w:pPr>
      <w:proofErr w:type="spellStart"/>
      <w:r w:rsidRPr="00076902">
        <w:rPr>
          <w:rFonts w:asciiTheme="minorHAnsi" w:hAnsiTheme="minorHAnsi" w:cstheme="minorHAnsi"/>
          <w:b/>
          <w:bCs/>
        </w:rPr>
        <w:t>Agri</w:t>
      </w:r>
      <w:proofErr w:type="spellEnd"/>
      <w:r w:rsidRPr="00076902">
        <w:rPr>
          <w:rFonts w:asciiTheme="minorHAnsi" w:hAnsiTheme="minorHAnsi" w:cstheme="minorHAnsi"/>
          <w:b/>
          <w:bCs/>
        </w:rPr>
        <w:t xml:space="preserve"> Share of GDP:</w:t>
      </w:r>
      <w:r w:rsidRPr="00076902">
        <w:rPr>
          <w:rFonts w:asciiTheme="minorHAnsi" w:hAnsiTheme="minorHAnsi" w:cstheme="minorHAnsi"/>
        </w:rPr>
        <w:t xml:space="preserve"> ~24% (</w:t>
      </w:r>
      <w:proofErr w:type="spellStart"/>
      <w:r w:rsidRPr="00076902">
        <w:rPr>
          <w:rFonts w:asciiTheme="minorHAnsi" w:hAnsiTheme="minorHAnsi" w:cstheme="minorHAnsi"/>
        </w:rPr>
        <w:t>Rs</w:t>
      </w:r>
      <w:proofErr w:type="spellEnd"/>
      <w:r w:rsidRPr="00076902">
        <w:rPr>
          <w:rFonts w:asciiTheme="minorHAnsi" w:hAnsiTheme="minorHAnsi" w:cstheme="minorHAnsi"/>
        </w:rPr>
        <w:t xml:space="preserve"> 22 Trillion Nominal GDP share).</w:t>
      </w:r>
    </w:p>
    <w:p w:rsidR="00471B06" w:rsidRPr="00076902" w:rsidRDefault="00471B06" w:rsidP="001007F3">
      <w:pPr>
        <w:pStyle w:val="NormalWeb"/>
        <w:numPr>
          <w:ilvl w:val="0"/>
          <w:numId w:val="14"/>
        </w:numPr>
        <w:jc w:val="both"/>
        <w:rPr>
          <w:rFonts w:asciiTheme="minorHAnsi" w:hAnsiTheme="minorHAnsi" w:cstheme="minorHAnsi"/>
        </w:rPr>
      </w:pPr>
      <w:r w:rsidRPr="00076902">
        <w:rPr>
          <w:rFonts w:asciiTheme="minorHAnsi" w:hAnsiTheme="minorHAnsi" w:cstheme="minorHAnsi"/>
          <w:b/>
          <w:bCs/>
        </w:rPr>
        <w:t>Zakat-able Base:</w:t>
      </w:r>
      <w:r w:rsidRPr="00076902">
        <w:rPr>
          <w:rFonts w:asciiTheme="minorHAnsi" w:hAnsiTheme="minorHAnsi" w:cstheme="minorHAnsi"/>
        </w:rPr>
        <w:t xml:space="preserve"> Harvest value of major crops (Wheat, Cotton, Rice, Sugar).</w:t>
      </w:r>
    </w:p>
    <w:p w:rsidR="001007F3" w:rsidRDefault="00471B06" w:rsidP="001007F3">
      <w:pPr>
        <w:pStyle w:val="NormalWeb"/>
        <w:numPr>
          <w:ilvl w:val="0"/>
          <w:numId w:val="14"/>
        </w:numPr>
        <w:jc w:val="both"/>
        <w:rPr>
          <w:rFonts w:asciiTheme="minorHAnsi" w:hAnsiTheme="minorHAnsi" w:cstheme="minorHAnsi"/>
        </w:rPr>
      </w:pPr>
      <w:r w:rsidRPr="00076902">
        <w:rPr>
          <w:rFonts w:asciiTheme="minorHAnsi" w:hAnsiTheme="minorHAnsi" w:cstheme="minorHAnsi"/>
        </w:rPr>
        <w:t>Revenue @ 5% (</w:t>
      </w:r>
      <w:proofErr w:type="spellStart"/>
      <w:r w:rsidRPr="00076902">
        <w:rPr>
          <w:rFonts w:asciiTheme="minorHAnsi" w:hAnsiTheme="minorHAnsi" w:cstheme="minorHAnsi"/>
        </w:rPr>
        <w:t>Avg</w:t>
      </w:r>
      <w:proofErr w:type="spellEnd"/>
      <w:r w:rsidRPr="00076902">
        <w:rPr>
          <w:rFonts w:asciiTheme="minorHAnsi" w:hAnsiTheme="minorHAnsi" w:cstheme="minorHAnsi"/>
        </w:rPr>
        <w:t xml:space="preserve"> </w:t>
      </w:r>
      <w:proofErr w:type="spellStart"/>
      <w:r w:rsidRPr="00076902">
        <w:rPr>
          <w:rFonts w:asciiTheme="minorHAnsi" w:hAnsiTheme="minorHAnsi" w:cstheme="minorHAnsi"/>
        </w:rPr>
        <w:t>Ushr</w:t>
      </w:r>
      <w:proofErr w:type="spellEnd"/>
      <w:r w:rsidRPr="00076902">
        <w:rPr>
          <w:rFonts w:asciiTheme="minorHAnsi" w:hAnsiTheme="minorHAnsi" w:cstheme="minorHAnsi"/>
        </w:rPr>
        <w:t xml:space="preserve">): </w:t>
      </w:r>
      <w:proofErr w:type="spellStart"/>
      <w:r w:rsidRPr="00076902">
        <w:rPr>
          <w:rFonts w:asciiTheme="minorHAnsi" w:hAnsiTheme="minorHAnsi" w:cstheme="minorHAnsi"/>
        </w:rPr>
        <w:t>Rs</w:t>
      </w:r>
      <w:proofErr w:type="spellEnd"/>
      <w:r w:rsidRPr="00076902">
        <w:rPr>
          <w:rFonts w:asciiTheme="minorHAnsi" w:hAnsiTheme="minorHAnsi" w:cstheme="minorHAnsi"/>
        </w:rPr>
        <w:t xml:space="preserve"> 1,160 Billion</w:t>
      </w:r>
    </w:p>
    <w:p w:rsidR="00471B06" w:rsidRPr="001007F3" w:rsidRDefault="00471B06" w:rsidP="001007F3">
      <w:pPr>
        <w:pStyle w:val="NormalWeb"/>
        <w:jc w:val="both"/>
        <w:rPr>
          <w:rFonts w:asciiTheme="minorHAnsi" w:hAnsiTheme="minorHAnsi" w:cstheme="minorHAnsi"/>
        </w:rPr>
      </w:pPr>
      <w:r w:rsidRPr="001007F3">
        <w:rPr>
          <w:rFonts w:asciiTheme="minorHAnsi" w:hAnsiTheme="minorHAnsi" w:cstheme="minorHAnsi"/>
        </w:rPr>
        <w:t xml:space="preserve">(Currently, Ag-Income Tax yields </w:t>
      </w:r>
      <w:r w:rsidRPr="00BC0A79">
        <w:rPr>
          <w:rFonts w:asciiTheme="minorHAnsi" w:hAnsiTheme="minorHAnsi" w:cstheme="minorHAnsi"/>
          <w:b/>
        </w:rPr>
        <w:t xml:space="preserve">&lt; </w:t>
      </w:r>
      <w:proofErr w:type="spellStart"/>
      <w:r w:rsidRPr="00BC0A79">
        <w:rPr>
          <w:rFonts w:asciiTheme="minorHAnsi" w:hAnsiTheme="minorHAnsi" w:cstheme="minorHAnsi"/>
          <w:b/>
        </w:rPr>
        <w:t>Rs</w:t>
      </w:r>
      <w:proofErr w:type="spellEnd"/>
      <w:r w:rsidRPr="00BC0A79">
        <w:rPr>
          <w:rFonts w:asciiTheme="minorHAnsi" w:hAnsiTheme="minorHAnsi" w:cstheme="minorHAnsi"/>
          <w:b/>
        </w:rPr>
        <w:t xml:space="preserve"> 3 Billion</w:t>
      </w:r>
      <w:r w:rsidRPr="001007F3">
        <w:rPr>
          <w:rFonts w:asciiTheme="minorHAnsi" w:hAnsiTheme="minorHAnsi" w:cstheme="minorHAnsi"/>
        </w:rPr>
        <w:t xml:space="preserve">. This is a </w:t>
      </w:r>
      <w:r w:rsidRPr="00BC0A79">
        <w:rPr>
          <w:rFonts w:asciiTheme="minorHAnsi" w:hAnsiTheme="minorHAnsi" w:cstheme="minorHAnsi"/>
          <w:b/>
        </w:rPr>
        <w:t>300x</w:t>
      </w:r>
      <w:r w:rsidRPr="001007F3">
        <w:rPr>
          <w:rFonts w:asciiTheme="minorHAnsi" w:hAnsiTheme="minorHAnsi" w:cstheme="minorHAnsi"/>
        </w:rPr>
        <w:t xml:space="preserve"> improvement).</w:t>
      </w:r>
    </w:p>
    <w:p w:rsidR="00471B06" w:rsidRPr="00076902" w:rsidRDefault="00471B06" w:rsidP="001007F3">
      <w:pPr>
        <w:pStyle w:val="Heading3"/>
        <w:jc w:val="both"/>
        <w:rPr>
          <w:rFonts w:asciiTheme="minorHAnsi" w:hAnsiTheme="minorHAnsi" w:cstheme="minorHAnsi"/>
        </w:rPr>
      </w:pPr>
      <w:r w:rsidRPr="00076902">
        <w:rPr>
          <w:rFonts w:asciiTheme="minorHAnsi" w:hAnsiTheme="minorHAnsi" w:cstheme="minorHAnsi"/>
        </w:rPr>
        <w:t xml:space="preserve">Total Projected Zakat Collection: </w:t>
      </w:r>
      <w:proofErr w:type="spellStart"/>
      <w:r w:rsidRPr="00076902">
        <w:rPr>
          <w:rFonts w:asciiTheme="minorHAnsi" w:hAnsiTheme="minorHAnsi" w:cstheme="minorHAnsi"/>
        </w:rPr>
        <w:t>Rs</w:t>
      </w:r>
      <w:proofErr w:type="spellEnd"/>
      <w:r w:rsidRPr="00076902">
        <w:rPr>
          <w:rFonts w:asciiTheme="minorHAnsi" w:hAnsiTheme="minorHAnsi" w:cstheme="minorHAnsi"/>
        </w:rPr>
        <w:t xml:space="preserve"> 3.317 Trillion</w:t>
      </w:r>
    </w:p>
    <w:p w:rsidR="00471B06" w:rsidRPr="00076902" w:rsidRDefault="00471B06" w:rsidP="001007F3">
      <w:pPr>
        <w:pStyle w:val="Heading3"/>
        <w:jc w:val="both"/>
        <w:rPr>
          <w:rFonts w:asciiTheme="minorHAnsi" w:hAnsiTheme="minorHAnsi" w:cstheme="minorHAnsi"/>
        </w:rPr>
      </w:pPr>
    </w:p>
    <w:p w:rsidR="00471B06" w:rsidRPr="00076902" w:rsidRDefault="00471B06" w:rsidP="001007F3">
      <w:pPr>
        <w:jc w:val="both"/>
        <w:rPr>
          <w:rFonts w:cstheme="minorHAnsi"/>
          <w:b/>
          <w:sz w:val="28"/>
        </w:rPr>
      </w:pPr>
      <w:r w:rsidRPr="00076902">
        <w:rPr>
          <w:rFonts w:cstheme="minorHAnsi"/>
          <w:b/>
          <w:sz w:val="28"/>
        </w:rPr>
        <w:t>4. Net Economic Effect (The Result)</w:t>
      </w:r>
    </w:p>
    <w:p w:rsidR="00471B06" w:rsidRPr="00076902" w:rsidRDefault="00471B06" w:rsidP="001007F3">
      <w:pPr>
        <w:pStyle w:val="Heading3"/>
        <w:jc w:val="both"/>
        <w:rPr>
          <w:rFonts w:asciiTheme="minorHAnsi" w:hAnsiTheme="minorHAnsi" w:cstheme="minorHAnsi"/>
        </w:rPr>
      </w:pPr>
      <w:r w:rsidRPr="00076902">
        <w:rPr>
          <w:rFonts w:asciiTheme="minorHAnsi" w:hAnsiTheme="minorHAnsi" w:cstheme="minorHAnsi"/>
        </w:rPr>
        <w:t>The Fiscal Balance</w:t>
      </w:r>
    </w:p>
    <w:p w:rsidR="00471B06" w:rsidRPr="00076902" w:rsidRDefault="007B06D8" w:rsidP="001007F3">
      <w:pPr>
        <w:jc w:val="both"/>
        <w:rPr>
          <w:rFonts w:cstheme="minorHAnsi"/>
        </w:rPr>
      </w:pPr>
      <w:r w:rsidRPr="00BC0A79">
        <w:rPr>
          <w:rFonts w:cstheme="minorHAnsi"/>
          <w:b/>
        </w:rPr>
        <w:t>Net Benefit =</w:t>
      </w:r>
      <w:r w:rsidRPr="00076902">
        <w:rPr>
          <w:rFonts w:cstheme="minorHAnsi"/>
        </w:rPr>
        <w:t xml:space="preserve"> Zakat Revenue - Abolished Taxes</w:t>
      </w:r>
    </w:p>
    <w:p w:rsidR="00471B06" w:rsidRPr="00076902" w:rsidRDefault="00471B06" w:rsidP="001007F3">
      <w:pPr>
        <w:jc w:val="both"/>
        <w:rPr>
          <w:rFonts w:cstheme="minorHAnsi"/>
        </w:rPr>
      </w:pPr>
      <w:r w:rsidRPr="00BC0A79">
        <w:rPr>
          <w:rFonts w:cstheme="minorHAnsi"/>
          <w:b/>
        </w:rPr>
        <w:t>Net Benefit =</w:t>
      </w:r>
      <w:r w:rsidRPr="00076902">
        <w:rPr>
          <w:rFonts w:cstheme="minorHAnsi"/>
        </w:rPr>
        <w:t xml:space="preserve"> 3.32 </w:t>
      </w:r>
      <w:r w:rsidR="007B06D8" w:rsidRPr="00076902">
        <w:rPr>
          <w:rFonts w:cstheme="minorHAnsi"/>
        </w:rPr>
        <w:t xml:space="preserve">Trillion </w:t>
      </w:r>
      <w:r w:rsidRPr="00076902">
        <w:rPr>
          <w:rFonts w:cstheme="minorHAnsi"/>
        </w:rPr>
        <w:t xml:space="preserve">- </w:t>
      </w:r>
      <w:r w:rsidR="007B06D8" w:rsidRPr="00076902">
        <w:rPr>
          <w:rFonts w:cstheme="minorHAnsi"/>
        </w:rPr>
        <w:t>2.05 Trillion = 1.27 Trillion PKR</w:t>
      </w:r>
    </w:p>
    <w:p w:rsidR="00471B06" w:rsidRPr="00076902" w:rsidRDefault="00471B06" w:rsidP="001007F3">
      <w:pPr>
        <w:pStyle w:val="Heading3"/>
        <w:jc w:val="both"/>
        <w:rPr>
          <w:rFonts w:asciiTheme="minorHAnsi" w:hAnsiTheme="minorHAnsi" w:cstheme="minorHAnsi"/>
        </w:rPr>
      </w:pPr>
      <w:r w:rsidRPr="00076902">
        <w:rPr>
          <w:rFonts w:asciiTheme="minorHAnsi" w:hAnsiTheme="minorHAnsi" w:cstheme="minorHAnsi"/>
        </w:rPr>
        <w:t>Macroeconomic Multiplier Effects</w:t>
      </w:r>
    </w:p>
    <w:p w:rsidR="00471B06" w:rsidRPr="00076902" w:rsidRDefault="00471B06" w:rsidP="001007F3">
      <w:pPr>
        <w:pStyle w:val="NormalWeb"/>
        <w:numPr>
          <w:ilvl w:val="0"/>
          <w:numId w:val="15"/>
        </w:numPr>
        <w:jc w:val="both"/>
        <w:rPr>
          <w:rFonts w:asciiTheme="minorHAnsi" w:hAnsiTheme="minorHAnsi" w:cstheme="minorHAnsi"/>
        </w:rPr>
      </w:pPr>
      <w:r w:rsidRPr="00076902">
        <w:rPr>
          <w:rFonts w:asciiTheme="minorHAnsi" w:hAnsiTheme="minorHAnsi" w:cstheme="minorHAnsi"/>
          <w:b/>
          <w:bCs/>
        </w:rPr>
        <w:t>Velocity of Money:</w:t>
      </w:r>
      <w:r w:rsidRPr="00076902">
        <w:rPr>
          <w:rFonts w:asciiTheme="minorHAnsi" w:hAnsiTheme="minorHAnsi" w:cstheme="minorHAnsi"/>
        </w:rPr>
        <w:t xml:space="preserve"> By taxing idle assets (Real Estate/Gold), the policy forces holders to sell or invest. This moves capital from "dead sectors" to "active sectors" (Manufacturing/SMEs), boosting GDP growth.</w:t>
      </w:r>
    </w:p>
    <w:p w:rsidR="00471B06" w:rsidRPr="00076902" w:rsidRDefault="00471B06" w:rsidP="001007F3">
      <w:pPr>
        <w:pStyle w:val="NormalWeb"/>
        <w:numPr>
          <w:ilvl w:val="0"/>
          <w:numId w:val="15"/>
        </w:numPr>
        <w:jc w:val="both"/>
        <w:rPr>
          <w:rFonts w:asciiTheme="minorHAnsi" w:hAnsiTheme="minorHAnsi" w:cstheme="minorHAnsi"/>
        </w:rPr>
      </w:pPr>
      <w:r w:rsidRPr="00076902">
        <w:rPr>
          <w:rFonts w:asciiTheme="minorHAnsi" w:hAnsiTheme="minorHAnsi" w:cstheme="minorHAnsi"/>
          <w:b/>
          <w:bCs/>
        </w:rPr>
        <w:t>Inflation Reduction:</w:t>
      </w:r>
      <w:r w:rsidRPr="00076902">
        <w:rPr>
          <w:rFonts w:asciiTheme="minorHAnsi" w:hAnsiTheme="minorHAnsi" w:cstheme="minorHAnsi"/>
        </w:rPr>
        <w:t xml:space="preserve"> Abolishing GST on food immediately reduces the Consumer Price Index (CPI) basket cost by approx. </w:t>
      </w:r>
      <w:r w:rsidRPr="00076902">
        <w:rPr>
          <w:rFonts w:asciiTheme="minorHAnsi" w:hAnsiTheme="minorHAnsi" w:cstheme="minorHAnsi"/>
          <w:b/>
          <w:bCs/>
        </w:rPr>
        <w:t>10-12%</w:t>
      </w:r>
      <w:r w:rsidRPr="00076902">
        <w:rPr>
          <w:rFonts w:asciiTheme="minorHAnsi" w:hAnsiTheme="minorHAnsi" w:cstheme="minorHAnsi"/>
        </w:rPr>
        <w:t>, breaking the inflation spiral.</w:t>
      </w:r>
    </w:p>
    <w:p w:rsidR="00471B06" w:rsidRPr="00076902" w:rsidRDefault="00471B06" w:rsidP="001007F3">
      <w:pPr>
        <w:pStyle w:val="NormalWeb"/>
        <w:numPr>
          <w:ilvl w:val="0"/>
          <w:numId w:val="15"/>
        </w:numPr>
        <w:jc w:val="both"/>
        <w:rPr>
          <w:rFonts w:asciiTheme="minorHAnsi" w:hAnsiTheme="minorHAnsi" w:cstheme="minorHAnsi"/>
        </w:rPr>
      </w:pPr>
      <w:r w:rsidRPr="00076902">
        <w:rPr>
          <w:rFonts w:asciiTheme="minorHAnsi" w:hAnsiTheme="minorHAnsi" w:cstheme="minorHAnsi"/>
          <w:b/>
          <w:bCs/>
        </w:rPr>
        <w:t>Investment Surge:</w:t>
      </w:r>
      <w:r w:rsidRPr="00076902">
        <w:rPr>
          <w:rFonts w:asciiTheme="minorHAnsi" w:hAnsiTheme="minorHAnsi" w:cstheme="minorHAnsi"/>
        </w:rPr>
        <w:t xml:space="preserve"> Since "Income" is no longer taxed (or taxed minimally via the Zakat credit system), the incentive to work and earn increases.</w:t>
      </w:r>
    </w:p>
    <w:p w:rsidR="00471B06" w:rsidRPr="00076902" w:rsidRDefault="00471B06" w:rsidP="001007F3">
      <w:pPr>
        <w:pStyle w:val="NormalWeb"/>
        <w:jc w:val="both"/>
        <w:rPr>
          <w:rFonts w:asciiTheme="minorHAnsi" w:hAnsiTheme="minorHAnsi" w:cstheme="minorHAnsi"/>
        </w:rPr>
      </w:pPr>
      <w:r w:rsidRPr="00076902">
        <w:rPr>
          <w:rFonts w:asciiTheme="minorHAnsi" w:hAnsiTheme="minorHAnsi" w:cstheme="minorHAnsi"/>
          <w:b/>
          <w:bCs/>
        </w:rPr>
        <w:t>Auditor General of Pakistan.</w:t>
      </w:r>
      <w:r w:rsidRPr="00076902">
        <w:rPr>
          <w:rFonts w:asciiTheme="minorHAnsi" w:hAnsiTheme="minorHAnsi" w:cstheme="minorHAnsi"/>
        </w:rPr>
        <w:t xml:space="preserve"> "Audit Report on the Accounts of Federal Government 2024-25." </w:t>
      </w:r>
      <w:r w:rsidRPr="00076902">
        <w:rPr>
          <w:rFonts w:asciiTheme="minorHAnsi" w:hAnsiTheme="minorHAnsi" w:cstheme="minorHAnsi"/>
          <w:i/>
          <w:iCs/>
        </w:rPr>
        <w:t>Department of the Auditor General</w:t>
      </w:r>
      <w:r w:rsidRPr="00076902">
        <w:rPr>
          <w:rFonts w:asciiTheme="minorHAnsi" w:hAnsiTheme="minorHAnsi" w:cstheme="minorHAnsi"/>
        </w:rPr>
        <w:t>, September 22, 2025.</w:t>
      </w:r>
    </w:p>
    <w:p w:rsidR="00471B06" w:rsidRPr="00076902" w:rsidRDefault="00471B06" w:rsidP="001007F3">
      <w:pPr>
        <w:pStyle w:val="NormalWeb"/>
        <w:jc w:val="both"/>
        <w:rPr>
          <w:rFonts w:asciiTheme="minorHAnsi" w:hAnsiTheme="minorHAnsi" w:cstheme="minorHAnsi"/>
        </w:rPr>
      </w:pPr>
      <w:r w:rsidRPr="00076902">
        <w:rPr>
          <w:rFonts w:asciiTheme="minorHAnsi" w:hAnsiTheme="minorHAnsi" w:cstheme="minorHAnsi"/>
          <w:b/>
          <w:bCs/>
        </w:rPr>
        <w:lastRenderedPageBreak/>
        <w:t>CEIC Data.</w:t>
      </w:r>
      <w:r w:rsidRPr="00076902">
        <w:rPr>
          <w:rFonts w:asciiTheme="minorHAnsi" w:hAnsiTheme="minorHAnsi" w:cstheme="minorHAnsi"/>
        </w:rPr>
        <w:t xml:space="preserve"> "Pakistan Total Deposits 1997-2025." </w:t>
      </w:r>
      <w:r w:rsidRPr="00076902">
        <w:rPr>
          <w:rFonts w:asciiTheme="minorHAnsi" w:hAnsiTheme="minorHAnsi" w:cstheme="minorHAnsi"/>
          <w:i/>
          <w:iCs/>
        </w:rPr>
        <w:t>CEIC Global Database</w:t>
      </w:r>
      <w:r w:rsidRPr="00076902">
        <w:rPr>
          <w:rFonts w:asciiTheme="minorHAnsi" w:hAnsiTheme="minorHAnsi" w:cstheme="minorHAnsi"/>
        </w:rPr>
        <w:t xml:space="preserve">. Accessed December 31, 2025. </w:t>
      </w:r>
      <w:hyperlink r:id="rId12" w:tgtFrame="_blank" w:history="1">
        <w:r w:rsidRPr="00076902">
          <w:rPr>
            <w:rStyle w:val="Hyperlink"/>
            <w:rFonts w:asciiTheme="minorHAnsi" w:eastAsiaTheme="majorEastAsia" w:hAnsiTheme="minorHAnsi" w:cstheme="minorHAnsi"/>
          </w:rPr>
          <w:t>https://www.ceicdata.com/en/indicator/pakistan/total-deposits</w:t>
        </w:r>
      </w:hyperlink>
      <w:r w:rsidRPr="00076902">
        <w:rPr>
          <w:rFonts w:asciiTheme="minorHAnsi" w:hAnsiTheme="minorHAnsi" w:cstheme="minorHAnsi"/>
        </w:rPr>
        <w:t>.</w:t>
      </w:r>
    </w:p>
    <w:p w:rsidR="00471B06" w:rsidRPr="00076902" w:rsidRDefault="00471B06" w:rsidP="001007F3">
      <w:pPr>
        <w:pStyle w:val="NormalWeb"/>
        <w:jc w:val="both"/>
        <w:rPr>
          <w:rFonts w:asciiTheme="minorHAnsi" w:hAnsiTheme="minorHAnsi" w:cstheme="minorHAnsi"/>
        </w:rPr>
      </w:pPr>
      <w:r w:rsidRPr="00076902">
        <w:rPr>
          <w:rFonts w:asciiTheme="minorHAnsi" w:hAnsiTheme="minorHAnsi" w:cstheme="minorHAnsi"/>
          <w:b/>
          <w:bCs/>
        </w:rPr>
        <w:t>Federal Board of Revenue.</w:t>
      </w:r>
      <w:r w:rsidRPr="00076902">
        <w:rPr>
          <w:rFonts w:asciiTheme="minorHAnsi" w:hAnsiTheme="minorHAnsi" w:cstheme="minorHAnsi"/>
        </w:rPr>
        <w:t xml:space="preserve"> "Revenue Division Year Book 2023-24." </w:t>
      </w:r>
      <w:r w:rsidRPr="00076902">
        <w:rPr>
          <w:rFonts w:asciiTheme="minorHAnsi" w:hAnsiTheme="minorHAnsi" w:cstheme="minorHAnsi"/>
          <w:i/>
          <w:iCs/>
        </w:rPr>
        <w:t>FBR Publications</w:t>
      </w:r>
      <w:r w:rsidRPr="00076902">
        <w:rPr>
          <w:rFonts w:asciiTheme="minorHAnsi" w:hAnsiTheme="minorHAnsi" w:cstheme="minorHAnsi"/>
        </w:rPr>
        <w:t>, 2024.</w:t>
      </w:r>
    </w:p>
    <w:p w:rsidR="00471B06" w:rsidRPr="00076902" w:rsidRDefault="00471B06" w:rsidP="001007F3">
      <w:pPr>
        <w:pStyle w:val="NormalWeb"/>
        <w:jc w:val="both"/>
        <w:rPr>
          <w:rFonts w:asciiTheme="minorHAnsi" w:hAnsiTheme="minorHAnsi" w:cstheme="minorHAnsi"/>
        </w:rPr>
      </w:pPr>
      <w:r w:rsidRPr="00076902">
        <w:rPr>
          <w:rFonts w:asciiTheme="minorHAnsi" w:hAnsiTheme="minorHAnsi" w:cstheme="minorHAnsi"/>
          <w:b/>
          <w:bCs/>
        </w:rPr>
        <w:t xml:space="preserve">Khawaja, Fahad </w:t>
      </w:r>
      <w:proofErr w:type="spellStart"/>
      <w:r w:rsidRPr="00076902">
        <w:rPr>
          <w:rFonts w:asciiTheme="minorHAnsi" w:hAnsiTheme="minorHAnsi" w:cstheme="minorHAnsi"/>
          <w:b/>
          <w:bCs/>
        </w:rPr>
        <w:t>Arif</w:t>
      </w:r>
      <w:proofErr w:type="spellEnd"/>
      <w:r w:rsidRPr="00076902">
        <w:rPr>
          <w:rFonts w:asciiTheme="minorHAnsi" w:hAnsiTheme="minorHAnsi" w:cstheme="minorHAnsi"/>
          <w:b/>
          <w:bCs/>
        </w:rPr>
        <w:t>.</w:t>
      </w:r>
      <w:r w:rsidRPr="00076902">
        <w:rPr>
          <w:rFonts w:asciiTheme="minorHAnsi" w:hAnsiTheme="minorHAnsi" w:cstheme="minorHAnsi"/>
        </w:rPr>
        <w:t xml:space="preserve"> "Pakistan Real Estate: A Roadmap for Economic Growth." </w:t>
      </w:r>
      <w:proofErr w:type="spellStart"/>
      <w:r w:rsidRPr="00076902">
        <w:rPr>
          <w:rFonts w:asciiTheme="minorHAnsi" w:hAnsiTheme="minorHAnsi" w:cstheme="minorHAnsi"/>
          <w:i/>
          <w:iCs/>
        </w:rPr>
        <w:t>Avenir</w:t>
      </w:r>
      <w:proofErr w:type="spellEnd"/>
      <w:r w:rsidRPr="00076902">
        <w:rPr>
          <w:rFonts w:asciiTheme="minorHAnsi" w:hAnsiTheme="minorHAnsi" w:cstheme="minorHAnsi"/>
          <w:i/>
          <w:iCs/>
        </w:rPr>
        <w:t xml:space="preserve"> Developments</w:t>
      </w:r>
      <w:r w:rsidRPr="00076902">
        <w:rPr>
          <w:rFonts w:asciiTheme="minorHAnsi" w:hAnsiTheme="minorHAnsi" w:cstheme="minorHAnsi"/>
        </w:rPr>
        <w:t>, December 31, 2024.</w:t>
      </w:r>
    </w:p>
    <w:p w:rsidR="00471B06" w:rsidRPr="00076902" w:rsidRDefault="00471B06" w:rsidP="001007F3">
      <w:pPr>
        <w:pStyle w:val="NormalWeb"/>
        <w:jc w:val="both"/>
        <w:rPr>
          <w:rFonts w:asciiTheme="minorHAnsi" w:hAnsiTheme="minorHAnsi" w:cstheme="minorHAnsi"/>
        </w:rPr>
      </w:pPr>
      <w:r w:rsidRPr="00076902">
        <w:rPr>
          <w:rFonts w:asciiTheme="minorHAnsi" w:hAnsiTheme="minorHAnsi" w:cstheme="minorHAnsi"/>
          <w:b/>
          <w:bCs/>
        </w:rPr>
        <w:t>State Bank of Pakistan.</w:t>
      </w:r>
      <w:r w:rsidRPr="00076902">
        <w:rPr>
          <w:rFonts w:asciiTheme="minorHAnsi" w:hAnsiTheme="minorHAnsi" w:cstheme="minorHAnsi"/>
        </w:rPr>
        <w:t xml:space="preserve"> "Statistical Bulletin: December 2024." </w:t>
      </w:r>
      <w:r w:rsidRPr="00076902">
        <w:rPr>
          <w:rFonts w:asciiTheme="minorHAnsi" w:hAnsiTheme="minorHAnsi" w:cstheme="minorHAnsi"/>
          <w:i/>
          <w:iCs/>
        </w:rPr>
        <w:t>SBP Research Department</w:t>
      </w:r>
      <w:r w:rsidRPr="00076902">
        <w:rPr>
          <w:rFonts w:asciiTheme="minorHAnsi" w:hAnsiTheme="minorHAnsi" w:cstheme="minorHAnsi"/>
        </w:rPr>
        <w:t>, 2024.</w:t>
      </w:r>
    </w:p>
    <w:p w:rsidR="00F12A4A" w:rsidRPr="00076902" w:rsidRDefault="00F12A4A" w:rsidP="001007F3">
      <w:pPr>
        <w:pStyle w:val="NormalWeb"/>
        <w:jc w:val="both"/>
        <w:rPr>
          <w:rFonts w:asciiTheme="minorHAnsi" w:hAnsiTheme="minorHAnsi" w:cstheme="minorHAnsi"/>
        </w:rPr>
      </w:pPr>
    </w:p>
    <w:p w:rsidR="00471B06" w:rsidRPr="00076902" w:rsidRDefault="00F005D1" w:rsidP="001007F3">
      <w:pPr>
        <w:jc w:val="both"/>
        <w:rPr>
          <w:rFonts w:cstheme="minorHAnsi"/>
          <w:b/>
          <w:sz w:val="32"/>
        </w:rPr>
      </w:pPr>
      <w:r w:rsidRPr="00076902">
        <w:rPr>
          <w:rFonts w:cstheme="minorHAnsi"/>
          <w:b/>
          <w:sz w:val="32"/>
        </w:rPr>
        <w:t xml:space="preserve">5. </w:t>
      </w:r>
      <w:r w:rsidR="00471B06" w:rsidRPr="00076902">
        <w:rPr>
          <w:rFonts w:cstheme="minorHAnsi"/>
          <w:b/>
          <w:sz w:val="32"/>
        </w:rPr>
        <w:t>Addressing Challenges: The Critical Analysis</w:t>
      </w:r>
    </w:p>
    <w:p w:rsidR="00471B06" w:rsidRPr="00076902" w:rsidRDefault="00471B06" w:rsidP="001007F3">
      <w:pPr>
        <w:pStyle w:val="NormalWeb"/>
        <w:jc w:val="both"/>
        <w:rPr>
          <w:rFonts w:asciiTheme="minorHAnsi" w:hAnsiTheme="minorHAnsi" w:cstheme="minorHAnsi"/>
        </w:rPr>
      </w:pPr>
      <w:r w:rsidRPr="00076902">
        <w:rPr>
          <w:rFonts w:asciiTheme="minorHAnsi" w:hAnsiTheme="minorHAnsi" w:cstheme="minorHAnsi"/>
        </w:rPr>
        <w:t>Implementing a Zakat-based fiscal system in a modern, pluralistic nation state requires navigating complex theological and economic hurdles. This section addresses the three most critical challenges: minority taxation, sectarian interpretation, and fiscal solvency.</w:t>
      </w:r>
    </w:p>
    <w:p w:rsidR="00076902" w:rsidRPr="00076902" w:rsidRDefault="00471B06" w:rsidP="001007F3">
      <w:pPr>
        <w:pStyle w:val="Heading3"/>
        <w:jc w:val="both"/>
        <w:rPr>
          <w:rFonts w:asciiTheme="minorHAnsi" w:hAnsiTheme="minorHAnsi" w:cstheme="minorHAnsi"/>
        </w:rPr>
      </w:pPr>
      <w:r w:rsidRPr="00076902">
        <w:rPr>
          <w:rFonts w:asciiTheme="minorHAnsi" w:hAnsiTheme="minorHAnsi" w:cstheme="minorHAnsi"/>
        </w:rPr>
        <w:t>1. The "Non-Muslim" Question: Inclusion without Imposition</w:t>
      </w:r>
    </w:p>
    <w:p w:rsidR="00076902" w:rsidRPr="00076902" w:rsidRDefault="00076902" w:rsidP="001007F3">
      <w:pPr>
        <w:pStyle w:val="NormalWeb"/>
        <w:spacing w:before="0" w:beforeAutospacing="0" w:after="0" w:afterAutospacing="0"/>
        <w:jc w:val="both"/>
        <w:rPr>
          <w:rFonts w:asciiTheme="minorHAnsi" w:hAnsiTheme="minorHAnsi" w:cstheme="minorHAnsi"/>
          <w:color w:val="0E101A"/>
        </w:rPr>
      </w:pPr>
      <w:r w:rsidRPr="00076902">
        <w:rPr>
          <w:rFonts w:asciiTheme="minorHAnsi" w:hAnsiTheme="minorHAnsi" w:cstheme="minorHAnsi"/>
          <w:color w:val="0E101A"/>
        </w:rPr>
        <w:t xml:space="preserve"> Zakat is an obligatory activity among Muslims. By imposing it on the non-Muslim minorities (Christians, Hindus, Sikhs) of Pakistan, it is a violation of the </w:t>
      </w:r>
      <w:proofErr w:type="spellStart"/>
      <w:r w:rsidRPr="00076902">
        <w:rPr>
          <w:rFonts w:asciiTheme="minorHAnsi" w:hAnsiTheme="minorHAnsi" w:cstheme="minorHAnsi"/>
          <w:color w:val="0E101A"/>
        </w:rPr>
        <w:t>Shariah</w:t>
      </w:r>
      <w:proofErr w:type="spellEnd"/>
      <w:r w:rsidRPr="00076902">
        <w:rPr>
          <w:rFonts w:asciiTheme="minorHAnsi" w:hAnsiTheme="minorHAnsi" w:cstheme="minorHAnsi"/>
          <w:color w:val="0E101A"/>
        </w:rPr>
        <w:t xml:space="preserve"> as well as Article 25 (Equality of Citizens) of the Constitution. The Policy Solution (Reform #17): We suggest a parallel Social Solidarity Contribution (SSC). </w:t>
      </w:r>
    </w:p>
    <w:p w:rsidR="00076902" w:rsidRPr="00076902" w:rsidRDefault="00076902" w:rsidP="001007F3">
      <w:pPr>
        <w:pStyle w:val="NormalWeb"/>
        <w:numPr>
          <w:ilvl w:val="0"/>
          <w:numId w:val="31"/>
        </w:numPr>
        <w:spacing w:before="0" w:beforeAutospacing="0" w:after="0" w:afterAutospacing="0"/>
        <w:jc w:val="both"/>
        <w:rPr>
          <w:rFonts w:asciiTheme="minorHAnsi" w:hAnsiTheme="minorHAnsi" w:cstheme="minorHAnsi"/>
          <w:color w:val="0E101A"/>
        </w:rPr>
      </w:pPr>
      <w:r w:rsidRPr="00076902">
        <w:rPr>
          <w:rFonts w:asciiTheme="minorHAnsi" w:hAnsiTheme="minorHAnsi" w:cstheme="minorHAnsi"/>
          <w:color w:val="0E101A"/>
        </w:rPr>
        <w:t>Non-Muslim citizens will have to pay a levy that is equal to the Zakat rate (2.5%) on accumulated net wealth. However, unlike Zakat, which has its set categories on where the money should be spent (</w:t>
      </w:r>
      <w:proofErr w:type="spellStart"/>
      <w:r w:rsidRPr="00076902">
        <w:rPr>
          <w:rFonts w:asciiTheme="minorHAnsi" w:hAnsiTheme="minorHAnsi" w:cstheme="minorHAnsi"/>
          <w:color w:val="0E101A"/>
        </w:rPr>
        <w:t>Masarif</w:t>
      </w:r>
      <w:proofErr w:type="spellEnd"/>
      <w:r w:rsidRPr="00076902">
        <w:rPr>
          <w:rFonts w:asciiTheme="minorHAnsi" w:hAnsiTheme="minorHAnsi" w:cstheme="minorHAnsi"/>
          <w:color w:val="0E101A"/>
        </w:rPr>
        <w:t xml:space="preserve">), SSC funds will be entirely free, and thus, the state can use the money to develop the community in a special way (e.g., 1 to maintain Churches/Temples) or to build a general infrastructure. </w:t>
      </w:r>
    </w:p>
    <w:p w:rsidR="00076902" w:rsidRPr="00076902" w:rsidRDefault="00076902" w:rsidP="001007F3">
      <w:pPr>
        <w:pStyle w:val="NormalWeb"/>
        <w:numPr>
          <w:ilvl w:val="0"/>
          <w:numId w:val="31"/>
        </w:numPr>
        <w:spacing w:before="0" w:beforeAutospacing="0" w:after="0" w:afterAutospacing="0"/>
        <w:jc w:val="both"/>
        <w:rPr>
          <w:rFonts w:asciiTheme="minorHAnsi" w:hAnsiTheme="minorHAnsi" w:cstheme="minorHAnsi"/>
          <w:color w:val="0E101A"/>
        </w:rPr>
      </w:pPr>
      <w:r w:rsidRPr="00076902">
        <w:rPr>
          <w:rFonts w:asciiTheme="minorHAnsi" w:hAnsiTheme="minorHAnsi" w:cstheme="minorHAnsi"/>
          <w:color w:val="0E101A"/>
        </w:rPr>
        <w:t>Minorities make up about 3.5% of the population of Pakistan (Pakistan Bureau of Statistics, 2023). Allowing them to get away with it would be a loophole in the economy because the money can be transferred to other non-Muslim partners to escape paying taxes. The SSC gives a level playing field and does not interfere with religious freedom.</w:t>
      </w:r>
    </w:p>
    <w:p w:rsidR="00471B06" w:rsidRPr="00076902" w:rsidRDefault="00471B06" w:rsidP="001007F3">
      <w:pPr>
        <w:pStyle w:val="Heading3"/>
        <w:jc w:val="both"/>
        <w:rPr>
          <w:rFonts w:asciiTheme="minorHAnsi" w:hAnsiTheme="minorHAnsi" w:cstheme="minorHAnsi"/>
        </w:rPr>
      </w:pPr>
      <w:r w:rsidRPr="00076902">
        <w:rPr>
          <w:rFonts w:asciiTheme="minorHAnsi" w:hAnsiTheme="minorHAnsi" w:cstheme="minorHAnsi"/>
        </w:rPr>
        <w:t>2. The "Sectarian" Question: Handling Juristic Diversity</w:t>
      </w:r>
    </w:p>
    <w:p w:rsidR="00471B06" w:rsidRPr="00076902" w:rsidRDefault="00471B06" w:rsidP="001007F3">
      <w:pPr>
        <w:pStyle w:val="NormalWeb"/>
        <w:jc w:val="both"/>
        <w:rPr>
          <w:rFonts w:asciiTheme="minorHAnsi" w:hAnsiTheme="minorHAnsi" w:cstheme="minorHAnsi"/>
        </w:rPr>
      </w:pPr>
      <w:r w:rsidRPr="00076902">
        <w:rPr>
          <w:rFonts w:asciiTheme="minorHAnsi" w:hAnsiTheme="minorHAnsi" w:cstheme="minorHAnsi"/>
          <w:b/>
          <w:bCs/>
        </w:rPr>
        <w:t>The Challenge:</w:t>
      </w:r>
      <w:r w:rsidRPr="00076902">
        <w:rPr>
          <w:rFonts w:asciiTheme="minorHAnsi" w:hAnsiTheme="minorHAnsi" w:cstheme="minorHAnsi"/>
        </w:rPr>
        <w:t xml:space="preserve"> Pakistan is home to diverse schools of thought (</w:t>
      </w:r>
      <w:proofErr w:type="spellStart"/>
      <w:r w:rsidRPr="00076902">
        <w:rPr>
          <w:rFonts w:asciiTheme="minorHAnsi" w:hAnsiTheme="minorHAnsi" w:cstheme="minorHAnsi"/>
          <w:i/>
          <w:iCs/>
        </w:rPr>
        <w:t>Fiqh</w:t>
      </w:r>
      <w:proofErr w:type="spellEnd"/>
      <w:r w:rsidRPr="00076902">
        <w:rPr>
          <w:rFonts w:asciiTheme="minorHAnsi" w:hAnsiTheme="minorHAnsi" w:cstheme="minorHAnsi"/>
        </w:rPr>
        <w:t xml:space="preserve">). For instance, </w:t>
      </w:r>
      <w:proofErr w:type="spellStart"/>
      <w:r w:rsidRPr="00076902">
        <w:rPr>
          <w:rFonts w:asciiTheme="minorHAnsi" w:hAnsiTheme="minorHAnsi" w:cstheme="minorHAnsi"/>
          <w:i/>
          <w:iCs/>
        </w:rPr>
        <w:t>Fiqh</w:t>
      </w:r>
      <w:proofErr w:type="spellEnd"/>
      <w:r w:rsidRPr="00076902">
        <w:rPr>
          <w:rFonts w:asciiTheme="minorHAnsi" w:hAnsiTheme="minorHAnsi" w:cstheme="minorHAnsi"/>
          <w:i/>
          <w:iCs/>
        </w:rPr>
        <w:t>-e-</w:t>
      </w:r>
      <w:proofErr w:type="spellStart"/>
      <w:r w:rsidRPr="00076902">
        <w:rPr>
          <w:rFonts w:asciiTheme="minorHAnsi" w:hAnsiTheme="minorHAnsi" w:cstheme="minorHAnsi"/>
          <w:i/>
          <w:iCs/>
        </w:rPr>
        <w:t>Jafria</w:t>
      </w:r>
      <w:proofErr w:type="spellEnd"/>
      <w:r w:rsidRPr="00076902">
        <w:rPr>
          <w:rFonts w:asciiTheme="minorHAnsi" w:hAnsiTheme="minorHAnsi" w:cstheme="minorHAnsi"/>
        </w:rPr>
        <w:t xml:space="preserve"> typically advocates that Zakat on currency/gold is not mandatory (</w:t>
      </w:r>
      <w:proofErr w:type="spellStart"/>
      <w:r w:rsidRPr="00076902">
        <w:rPr>
          <w:rFonts w:asciiTheme="minorHAnsi" w:hAnsiTheme="minorHAnsi" w:cstheme="minorHAnsi"/>
          <w:i/>
          <w:iCs/>
        </w:rPr>
        <w:t>Wajib</w:t>
      </w:r>
      <w:proofErr w:type="spellEnd"/>
      <w:r w:rsidRPr="00076902">
        <w:rPr>
          <w:rFonts w:asciiTheme="minorHAnsi" w:hAnsiTheme="minorHAnsi" w:cstheme="minorHAnsi"/>
        </w:rPr>
        <w:t xml:space="preserve">) in the absence of the Imam, whereas </w:t>
      </w:r>
      <w:proofErr w:type="spellStart"/>
      <w:r w:rsidRPr="00076902">
        <w:rPr>
          <w:rFonts w:asciiTheme="minorHAnsi" w:hAnsiTheme="minorHAnsi" w:cstheme="minorHAnsi"/>
          <w:i/>
          <w:iCs/>
        </w:rPr>
        <w:t>Fiqh</w:t>
      </w:r>
      <w:proofErr w:type="spellEnd"/>
      <w:r w:rsidRPr="00076902">
        <w:rPr>
          <w:rFonts w:asciiTheme="minorHAnsi" w:hAnsiTheme="minorHAnsi" w:cstheme="minorHAnsi"/>
          <w:i/>
          <w:iCs/>
        </w:rPr>
        <w:t>-e-Hanafi</w:t>
      </w:r>
      <w:r w:rsidRPr="00076902">
        <w:rPr>
          <w:rFonts w:asciiTheme="minorHAnsi" w:hAnsiTheme="minorHAnsi" w:cstheme="minorHAnsi"/>
        </w:rPr>
        <w:t xml:space="preserve"> considers it mandatory. A "one-size-fits-all" state deduction previously led to the 1980 Islamabad protests. </w:t>
      </w:r>
      <w:r w:rsidRPr="00076902">
        <w:rPr>
          <w:rFonts w:asciiTheme="minorHAnsi" w:hAnsiTheme="minorHAnsi" w:cstheme="minorHAnsi"/>
          <w:b/>
          <w:bCs/>
        </w:rPr>
        <w:t>The Policy Solution (Reform #18):</w:t>
      </w:r>
    </w:p>
    <w:p w:rsidR="00471B06" w:rsidRPr="00076902" w:rsidRDefault="00471B06" w:rsidP="001007F3">
      <w:pPr>
        <w:pStyle w:val="NormalWeb"/>
        <w:numPr>
          <w:ilvl w:val="0"/>
          <w:numId w:val="17"/>
        </w:numPr>
        <w:jc w:val="both"/>
        <w:rPr>
          <w:rFonts w:asciiTheme="minorHAnsi" w:hAnsiTheme="minorHAnsi" w:cstheme="minorHAnsi"/>
        </w:rPr>
      </w:pPr>
      <w:r w:rsidRPr="00076902">
        <w:rPr>
          <w:rFonts w:asciiTheme="minorHAnsi" w:hAnsiTheme="minorHAnsi" w:cstheme="minorHAnsi"/>
          <w:b/>
          <w:bCs/>
        </w:rPr>
        <w:t>Self-Assessment &amp; Declaration:</w:t>
      </w:r>
      <w:r w:rsidRPr="00076902">
        <w:rPr>
          <w:rFonts w:asciiTheme="minorHAnsi" w:hAnsiTheme="minorHAnsi" w:cstheme="minorHAnsi"/>
        </w:rPr>
        <w:t xml:space="preserve"> The NSPA will adopt a "Self-Declaration" model. Citizens will select their </w:t>
      </w:r>
      <w:proofErr w:type="spellStart"/>
      <w:r w:rsidRPr="00076902">
        <w:rPr>
          <w:rFonts w:asciiTheme="minorHAnsi" w:hAnsiTheme="minorHAnsi" w:cstheme="minorHAnsi"/>
          <w:i/>
          <w:iCs/>
        </w:rPr>
        <w:t>Fiqh</w:t>
      </w:r>
      <w:proofErr w:type="spellEnd"/>
      <w:r w:rsidRPr="00076902">
        <w:rPr>
          <w:rFonts w:asciiTheme="minorHAnsi" w:hAnsiTheme="minorHAnsi" w:cstheme="minorHAnsi"/>
        </w:rPr>
        <w:t xml:space="preserve"> in the digital Zakat Wallet.</w:t>
      </w:r>
    </w:p>
    <w:p w:rsidR="00471B06" w:rsidRPr="00076902" w:rsidRDefault="00471B06" w:rsidP="001007F3">
      <w:pPr>
        <w:pStyle w:val="NormalWeb"/>
        <w:numPr>
          <w:ilvl w:val="1"/>
          <w:numId w:val="17"/>
        </w:numPr>
        <w:jc w:val="both"/>
        <w:rPr>
          <w:rFonts w:asciiTheme="minorHAnsi" w:hAnsiTheme="minorHAnsi" w:cstheme="minorHAnsi"/>
        </w:rPr>
      </w:pPr>
      <w:r w:rsidRPr="00076902">
        <w:rPr>
          <w:rFonts w:asciiTheme="minorHAnsi" w:hAnsiTheme="minorHAnsi" w:cstheme="minorHAnsi"/>
          <w:i/>
          <w:iCs/>
        </w:rPr>
        <w:lastRenderedPageBreak/>
        <w:t>Hanafi Filers:</w:t>
      </w:r>
      <w:r w:rsidRPr="00076902">
        <w:rPr>
          <w:rFonts w:asciiTheme="minorHAnsi" w:hAnsiTheme="minorHAnsi" w:cstheme="minorHAnsi"/>
        </w:rPr>
        <w:t xml:space="preserve"> Auto-deduction applies on standard assets.</w:t>
      </w:r>
    </w:p>
    <w:p w:rsidR="00471B06" w:rsidRPr="00076902" w:rsidRDefault="00471B06" w:rsidP="001007F3">
      <w:pPr>
        <w:pStyle w:val="NormalWeb"/>
        <w:numPr>
          <w:ilvl w:val="1"/>
          <w:numId w:val="17"/>
        </w:numPr>
        <w:jc w:val="both"/>
        <w:rPr>
          <w:rFonts w:asciiTheme="minorHAnsi" w:hAnsiTheme="minorHAnsi" w:cstheme="minorHAnsi"/>
        </w:rPr>
      </w:pPr>
      <w:proofErr w:type="spellStart"/>
      <w:r w:rsidRPr="00076902">
        <w:rPr>
          <w:rFonts w:asciiTheme="minorHAnsi" w:hAnsiTheme="minorHAnsi" w:cstheme="minorHAnsi"/>
          <w:i/>
          <w:iCs/>
        </w:rPr>
        <w:t>Jafria</w:t>
      </w:r>
      <w:proofErr w:type="spellEnd"/>
      <w:r w:rsidRPr="00076902">
        <w:rPr>
          <w:rFonts w:asciiTheme="minorHAnsi" w:hAnsiTheme="minorHAnsi" w:cstheme="minorHAnsi"/>
          <w:i/>
          <w:iCs/>
        </w:rPr>
        <w:t xml:space="preserve"> Filers:</w:t>
      </w:r>
      <w:r w:rsidRPr="00076902">
        <w:rPr>
          <w:rFonts w:asciiTheme="minorHAnsi" w:hAnsiTheme="minorHAnsi" w:cstheme="minorHAnsi"/>
        </w:rPr>
        <w:t xml:space="preserve"> Exempt from auto-deduction on specific assets but must upload proof of private contribution to their welfare structures or pay the standard "Welfare Tax" to the state to avoid free-riding.</w:t>
      </w:r>
    </w:p>
    <w:p w:rsidR="00471B06" w:rsidRPr="00076902" w:rsidRDefault="00471B06" w:rsidP="001007F3">
      <w:pPr>
        <w:pStyle w:val="NormalWeb"/>
        <w:numPr>
          <w:ilvl w:val="0"/>
          <w:numId w:val="17"/>
        </w:numPr>
        <w:jc w:val="both"/>
        <w:rPr>
          <w:rFonts w:asciiTheme="minorHAnsi" w:hAnsiTheme="minorHAnsi" w:cstheme="minorHAnsi"/>
        </w:rPr>
      </w:pPr>
      <w:r w:rsidRPr="00076902">
        <w:rPr>
          <w:rFonts w:asciiTheme="minorHAnsi" w:hAnsiTheme="minorHAnsi" w:cstheme="minorHAnsi"/>
          <w:b/>
          <w:bCs/>
        </w:rPr>
        <w:t>Audit Mechanism:</w:t>
      </w:r>
      <w:r w:rsidRPr="00076902">
        <w:rPr>
          <w:rFonts w:asciiTheme="minorHAnsi" w:hAnsiTheme="minorHAnsi" w:cstheme="minorHAnsi"/>
        </w:rPr>
        <w:t xml:space="preserve"> To prevent the wealthy from falsely claiming exemptions to evade payment, the system will flag "High-Net-Worth Individuals" (assets &gt; </w:t>
      </w:r>
      <w:proofErr w:type="spellStart"/>
      <w:r w:rsidRPr="00076902">
        <w:rPr>
          <w:rFonts w:asciiTheme="minorHAnsi" w:hAnsiTheme="minorHAnsi" w:cstheme="minorHAnsi"/>
        </w:rPr>
        <w:t>Rs</w:t>
      </w:r>
      <w:proofErr w:type="spellEnd"/>
      <w:r w:rsidRPr="00076902">
        <w:rPr>
          <w:rFonts w:asciiTheme="minorHAnsi" w:hAnsiTheme="minorHAnsi" w:cstheme="minorHAnsi"/>
        </w:rPr>
        <w:t xml:space="preserve"> 50 Million) for random </w:t>
      </w:r>
      <w:proofErr w:type="spellStart"/>
      <w:r w:rsidRPr="00076902">
        <w:rPr>
          <w:rFonts w:asciiTheme="minorHAnsi" w:hAnsiTheme="minorHAnsi" w:cstheme="minorHAnsi"/>
        </w:rPr>
        <w:t>Shariah</w:t>
      </w:r>
      <w:proofErr w:type="spellEnd"/>
      <w:r w:rsidRPr="00076902">
        <w:rPr>
          <w:rFonts w:asciiTheme="minorHAnsi" w:hAnsiTheme="minorHAnsi" w:cstheme="minorHAnsi"/>
        </w:rPr>
        <w:t>-compliance audits (Reform #44).</w:t>
      </w:r>
    </w:p>
    <w:p w:rsidR="00471B06" w:rsidRPr="00076902" w:rsidRDefault="00471B06" w:rsidP="001007F3">
      <w:pPr>
        <w:pStyle w:val="Heading3"/>
        <w:jc w:val="both"/>
        <w:rPr>
          <w:rFonts w:asciiTheme="minorHAnsi" w:hAnsiTheme="minorHAnsi" w:cstheme="minorHAnsi"/>
        </w:rPr>
      </w:pPr>
      <w:r w:rsidRPr="00076902">
        <w:rPr>
          <w:rFonts w:asciiTheme="minorHAnsi" w:hAnsiTheme="minorHAnsi" w:cstheme="minorHAnsi"/>
        </w:rPr>
        <w:t>3. Revenue Sufficiency: The Hybrid Reality</w:t>
      </w:r>
    </w:p>
    <w:p w:rsidR="00076902" w:rsidRPr="00076902" w:rsidRDefault="00076902" w:rsidP="001007F3">
      <w:pPr>
        <w:pStyle w:val="Heading3"/>
        <w:jc w:val="both"/>
        <w:rPr>
          <w:rFonts w:asciiTheme="minorHAnsi" w:hAnsiTheme="minorHAnsi" w:cstheme="minorHAnsi"/>
          <w:b w:val="0"/>
          <w:sz w:val="24"/>
          <w:szCs w:val="24"/>
        </w:rPr>
      </w:pPr>
      <w:r w:rsidRPr="00076902">
        <w:rPr>
          <w:rFonts w:asciiTheme="minorHAnsi" w:hAnsiTheme="minorHAnsi" w:cstheme="minorHAnsi"/>
          <w:b w:val="0"/>
          <w:sz w:val="24"/>
          <w:szCs w:val="24"/>
        </w:rPr>
        <w:t>Is Zakat capable of operat</w:t>
      </w:r>
      <w:r w:rsidRPr="00076902">
        <w:rPr>
          <w:rFonts w:asciiTheme="minorHAnsi" w:hAnsiTheme="minorHAnsi" w:cstheme="minorHAnsi"/>
          <w:b w:val="0"/>
          <w:sz w:val="24"/>
          <w:szCs w:val="24"/>
        </w:rPr>
        <w:t xml:space="preserve">ing the country? </w:t>
      </w:r>
      <w:r w:rsidRPr="00076902">
        <w:rPr>
          <w:rFonts w:asciiTheme="minorHAnsi" w:hAnsiTheme="minorHAnsi" w:cstheme="minorHAnsi"/>
          <w:b w:val="0"/>
          <w:sz w:val="24"/>
          <w:szCs w:val="24"/>
        </w:rPr>
        <w:t>No. The debt servicing cost in the fiscal year 2024-25 by Pakistan is 9.78 trillion by itself and the De</w:t>
      </w:r>
      <w:r w:rsidR="001007F3">
        <w:rPr>
          <w:rFonts w:asciiTheme="minorHAnsi" w:hAnsiTheme="minorHAnsi" w:cstheme="minorHAnsi"/>
          <w:b w:val="0"/>
          <w:sz w:val="24"/>
          <w:szCs w:val="24"/>
        </w:rPr>
        <w:t>fense budget is 2.12 trillion (</w:t>
      </w:r>
      <w:r w:rsidRPr="00076902">
        <w:rPr>
          <w:rFonts w:asciiTheme="minorHAnsi" w:hAnsiTheme="minorHAnsi" w:cstheme="minorHAnsi"/>
          <w:b w:val="0"/>
          <w:sz w:val="24"/>
          <w:szCs w:val="24"/>
        </w:rPr>
        <w:t xml:space="preserve">Finance Division, 2024). We project to raise our Zakat to 3.3 trillion. Zakat itself will never cover national debt or purchase fighter jets. </w:t>
      </w:r>
    </w:p>
    <w:p w:rsidR="00076902" w:rsidRPr="00076902" w:rsidRDefault="00076902" w:rsidP="001007F3">
      <w:pPr>
        <w:pStyle w:val="Heading3"/>
        <w:jc w:val="both"/>
        <w:rPr>
          <w:rFonts w:asciiTheme="minorHAnsi" w:hAnsiTheme="minorHAnsi" w:cstheme="minorHAnsi"/>
          <w:b w:val="0"/>
          <w:sz w:val="24"/>
          <w:szCs w:val="24"/>
        </w:rPr>
      </w:pPr>
      <w:r w:rsidRPr="001007F3">
        <w:rPr>
          <w:rFonts w:asciiTheme="minorHAnsi" w:hAnsiTheme="minorHAnsi" w:cstheme="minorHAnsi"/>
          <w:sz w:val="24"/>
          <w:szCs w:val="24"/>
        </w:rPr>
        <w:t>The Hybrid Solution (Reform #99):</w:t>
      </w:r>
      <w:r w:rsidRPr="00076902">
        <w:rPr>
          <w:rFonts w:asciiTheme="minorHAnsi" w:hAnsiTheme="minorHAnsi" w:cstheme="minorHAnsi"/>
          <w:b w:val="0"/>
          <w:sz w:val="24"/>
          <w:szCs w:val="24"/>
        </w:rPr>
        <w:t xml:space="preserve"> We suggest</w:t>
      </w:r>
      <w:r w:rsidRPr="00076902">
        <w:rPr>
          <w:rFonts w:asciiTheme="minorHAnsi" w:hAnsiTheme="minorHAnsi" w:cstheme="minorHAnsi"/>
          <w:b w:val="0"/>
          <w:sz w:val="24"/>
          <w:szCs w:val="24"/>
        </w:rPr>
        <w:t xml:space="preserve"> a rigid Separation of Heads: </w:t>
      </w:r>
    </w:p>
    <w:p w:rsidR="00076902" w:rsidRPr="00076902" w:rsidRDefault="00076902" w:rsidP="001007F3">
      <w:pPr>
        <w:pStyle w:val="Heading3"/>
        <w:numPr>
          <w:ilvl w:val="0"/>
          <w:numId w:val="30"/>
        </w:numPr>
        <w:jc w:val="both"/>
        <w:rPr>
          <w:rFonts w:asciiTheme="minorHAnsi" w:hAnsiTheme="minorHAnsi" w:cstheme="minorHAnsi"/>
          <w:b w:val="0"/>
          <w:sz w:val="24"/>
          <w:szCs w:val="24"/>
        </w:rPr>
      </w:pPr>
      <w:r w:rsidRPr="001007F3">
        <w:rPr>
          <w:rFonts w:asciiTheme="minorHAnsi" w:hAnsiTheme="minorHAnsi" w:cstheme="minorHAnsi"/>
          <w:sz w:val="24"/>
          <w:szCs w:val="24"/>
        </w:rPr>
        <w:t>Zakat Revenue (</w:t>
      </w:r>
      <w:proofErr w:type="spellStart"/>
      <w:r w:rsidRPr="001007F3">
        <w:rPr>
          <w:rFonts w:asciiTheme="minorHAnsi" w:hAnsiTheme="minorHAnsi" w:cstheme="minorHAnsi"/>
          <w:sz w:val="24"/>
          <w:szCs w:val="24"/>
        </w:rPr>
        <w:t>Rs</w:t>
      </w:r>
      <w:proofErr w:type="spellEnd"/>
      <w:r w:rsidRPr="001007F3">
        <w:rPr>
          <w:rFonts w:asciiTheme="minorHAnsi" w:hAnsiTheme="minorHAnsi" w:cstheme="minorHAnsi"/>
          <w:sz w:val="24"/>
          <w:szCs w:val="24"/>
        </w:rPr>
        <w:t xml:space="preserve"> 3.3 Trillion): </w:t>
      </w:r>
      <w:r w:rsidRPr="00076902">
        <w:rPr>
          <w:rFonts w:asciiTheme="minorHAnsi" w:hAnsiTheme="minorHAnsi" w:cstheme="minorHAnsi"/>
          <w:b w:val="0"/>
          <w:sz w:val="24"/>
          <w:szCs w:val="24"/>
        </w:rPr>
        <w:t>It is used to finance the Soft Budget (Social Welfare) solely. It substitutes the BISP budget (</w:t>
      </w:r>
      <w:proofErr w:type="spellStart"/>
      <w:r w:rsidRPr="00076902">
        <w:rPr>
          <w:rFonts w:asciiTheme="minorHAnsi" w:hAnsiTheme="minorHAnsi" w:cstheme="minorHAnsi"/>
          <w:b w:val="0"/>
          <w:sz w:val="24"/>
          <w:szCs w:val="24"/>
        </w:rPr>
        <w:t>Rs</w:t>
      </w:r>
      <w:proofErr w:type="spellEnd"/>
      <w:r w:rsidRPr="00076902">
        <w:rPr>
          <w:rFonts w:asciiTheme="minorHAnsi" w:hAnsiTheme="minorHAnsi" w:cstheme="minorHAnsi"/>
          <w:b w:val="0"/>
          <w:sz w:val="24"/>
          <w:szCs w:val="24"/>
        </w:rPr>
        <w:t xml:space="preserve"> 593 Billion), federal health/education expenditure and subsidies. It gives a surplus of approximately 2 trillion to direct poverty alleviation.</w:t>
      </w:r>
    </w:p>
    <w:p w:rsidR="00076902" w:rsidRPr="00076902" w:rsidRDefault="00076902" w:rsidP="001007F3">
      <w:pPr>
        <w:pStyle w:val="Heading3"/>
        <w:numPr>
          <w:ilvl w:val="0"/>
          <w:numId w:val="30"/>
        </w:numPr>
        <w:jc w:val="both"/>
        <w:rPr>
          <w:rFonts w:asciiTheme="minorHAnsi" w:hAnsiTheme="minorHAnsi" w:cstheme="minorHAnsi"/>
          <w:b w:val="0"/>
          <w:sz w:val="24"/>
          <w:szCs w:val="24"/>
        </w:rPr>
      </w:pPr>
      <w:r w:rsidRPr="001007F3">
        <w:rPr>
          <w:rFonts w:asciiTheme="minorHAnsi" w:hAnsiTheme="minorHAnsi" w:cstheme="minorHAnsi"/>
          <w:sz w:val="24"/>
          <w:szCs w:val="24"/>
        </w:rPr>
        <w:t>Non-Zakat Revenue (Customs, Corporate Tax, Fees):</w:t>
      </w:r>
      <w:r w:rsidRPr="00076902">
        <w:rPr>
          <w:rFonts w:asciiTheme="minorHAnsi" w:hAnsiTheme="minorHAnsi" w:cstheme="minorHAnsi"/>
          <w:b w:val="0"/>
          <w:sz w:val="24"/>
          <w:szCs w:val="24"/>
        </w:rPr>
        <w:t xml:space="preserve"> The following secular revenues will be exempted of a welfare obligation and sent to the Hard Budget (Defense, Debt Servicing, Infrastructure) in totality. The fiscal deficit is reduced as the cost of welfare is eliminated off the general budget.</w:t>
      </w:r>
    </w:p>
    <w:p w:rsidR="00F005D1" w:rsidRPr="00076902" w:rsidRDefault="00F005D1" w:rsidP="00550D29">
      <w:pPr>
        <w:pStyle w:val="NormalWeb"/>
        <w:rPr>
          <w:rFonts w:asciiTheme="minorHAnsi" w:hAnsiTheme="minorHAnsi" w:cstheme="minorHAnsi"/>
        </w:rPr>
      </w:pPr>
      <w:r w:rsidRPr="00076902">
        <w:rPr>
          <w:rFonts w:asciiTheme="minorHAnsi" w:hAnsiTheme="minorHAnsi" w:cstheme="minorHAnsi"/>
          <w:b/>
          <w:bCs/>
        </w:rPr>
        <w:t>Finance Division.</w:t>
      </w:r>
      <w:r w:rsidRPr="00076902">
        <w:rPr>
          <w:rFonts w:asciiTheme="minorHAnsi" w:hAnsiTheme="minorHAnsi" w:cstheme="minorHAnsi"/>
        </w:rPr>
        <w:t xml:space="preserve"> "Federal Budget 2024-25: Annual Budget Statement." </w:t>
      </w:r>
      <w:r w:rsidRPr="00076902">
        <w:rPr>
          <w:rFonts w:asciiTheme="minorHAnsi" w:hAnsiTheme="minorHAnsi" w:cstheme="minorHAnsi"/>
          <w:i/>
          <w:iCs/>
        </w:rPr>
        <w:t>Ministry of Finance, Government of Pakistan</w:t>
      </w:r>
      <w:r w:rsidRPr="00076902">
        <w:rPr>
          <w:rFonts w:asciiTheme="minorHAnsi" w:hAnsiTheme="minorHAnsi" w:cstheme="minorHAnsi"/>
        </w:rPr>
        <w:t xml:space="preserve">, June 12, 2024. </w:t>
      </w:r>
      <w:hyperlink r:id="rId13" w:tgtFrame="_blank" w:history="1">
        <w:r w:rsidRPr="00076902">
          <w:rPr>
            <w:rStyle w:val="Hyperlink"/>
            <w:rFonts w:asciiTheme="minorHAnsi" w:eastAsiaTheme="majorEastAsia" w:hAnsiTheme="minorHAnsi" w:cstheme="minorHAnsi"/>
          </w:rPr>
          <w:t>https://finance.gov.pk/budget/annual_budget_statement_2024_25.pdf</w:t>
        </w:r>
      </w:hyperlink>
      <w:r w:rsidRPr="00076902">
        <w:rPr>
          <w:rFonts w:asciiTheme="minorHAnsi" w:hAnsiTheme="minorHAnsi" w:cstheme="minorHAnsi"/>
        </w:rPr>
        <w:t>.</w:t>
      </w:r>
    </w:p>
    <w:p w:rsidR="00F005D1" w:rsidRPr="00076902" w:rsidRDefault="00F005D1" w:rsidP="001007F3">
      <w:pPr>
        <w:pStyle w:val="NormalWeb"/>
        <w:jc w:val="both"/>
        <w:rPr>
          <w:rFonts w:asciiTheme="minorHAnsi" w:hAnsiTheme="minorHAnsi" w:cstheme="minorHAnsi"/>
        </w:rPr>
      </w:pPr>
      <w:r w:rsidRPr="00076902">
        <w:rPr>
          <w:rFonts w:asciiTheme="minorHAnsi" w:hAnsiTheme="minorHAnsi" w:cstheme="minorHAnsi"/>
          <w:b/>
          <w:bCs/>
        </w:rPr>
        <w:t>Pakistan Bureau of Statistics.</w:t>
      </w:r>
      <w:r w:rsidRPr="00076902">
        <w:rPr>
          <w:rFonts w:asciiTheme="minorHAnsi" w:hAnsiTheme="minorHAnsi" w:cstheme="minorHAnsi"/>
        </w:rPr>
        <w:t xml:space="preserve"> "7th Population and Housing Census 2023: National Report." </w:t>
      </w:r>
      <w:r w:rsidRPr="00076902">
        <w:rPr>
          <w:rFonts w:asciiTheme="minorHAnsi" w:hAnsiTheme="minorHAnsi" w:cstheme="minorHAnsi"/>
          <w:i/>
          <w:iCs/>
        </w:rPr>
        <w:t>Government of Pakistan</w:t>
      </w:r>
      <w:r w:rsidRPr="00076902">
        <w:rPr>
          <w:rFonts w:asciiTheme="minorHAnsi" w:hAnsiTheme="minorHAnsi" w:cstheme="minorHAnsi"/>
        </w:rPr>
        <w:t>, August 2023.</w:t>
      </w:r>
    </w:p>
    <w:p w:rsidR="00F005D1" w:rsidRPr="00076902" w:rsidRDefault="00F005D1" w:rsidP="001007F3">
      <w:pPr>
        <w:pStyle w:val="NormalWeb"/>
        <w:jc w:val="both"/>
        <w:rPr>
          <w:rFonts w:asciiTheme="minorHAnsi" w:hAnsiTheme="minorHAnsi" w:cstheme="minorHAnsi"/>
        </w:rPr>
      </w:pPr>
      <w:r w:rsidRPr="00076902">
        <w:rPr>
          <w:rFonts w:asciiTheme="minorHAnsi" w:hAnsiTheme="minorHAnsi" w:cstheme="minorHAnsi"/>
          <w:b/>
          <w:bCs/>
        </w:rPr>
        <w:t>State Bank of Pakistan.</w:t>
      </w:r>
      <w:r w:rsidRPr="00076902">
        <w:rPr>
          <w:rFonts w:asciiTheme="minorHAnsi" w:hAnsiTheme="minorHAnsi" w:cstheme="minorHAnsi"/>
        </w:rPr>
        <w:t xml:space="preserve"> "The State of Pakistan’s Economy: Second Quarterly Report for FY24." </w:t>
      </w:r>
      <w:r w:rsidRPr="00076902">
        <w:rPr>
          <w:rFonts w:asciiTheme="minorHAnsi" w:hAnsiTheme="minorHAnsi" w:cstheme="minorHAnsi"/>
          <w:i/>
          <w:iCs/>
        </w:rPr>
        <w:t>SBP Publications</w:t>
      </w:r>
      <w:r w:rsidRPr="00076902">
        <w:rPr>
          <w:rFonts w:asciiTheme="minorHAnsi" w:hAnsiTheme="minorHAnsi" w:cstheme="minorHAnsi"/>
        </w:rPr>
        <w:t>, March 2024.</w:t>
      </w:r>
    </w:p>
    <w:p w:rsidR="00F005D1" w:rsidRPr="00076902" w:rsidRDefault="00F005D1" w:rsidP="001007F3">
      <w:pPr>
        <w:pStyle w:val="NormalWeb"/>
        <w:jc w:val="both"/>
        <w:rPr>
          <w:rFonts w:asciiTheme="minorHAnsi" w:hAnsiTheme="minorHAnsi" w:cstheme="minorHAnsi"/>
        </w:rPr>
      </w:pPr>
      <w:r w:rsidRPr="00076902">
        <w:rPr>
          <w:rFonts w:asciiTheme="minorHAnsi" w:hAnsiTheme="minorHAnsi" w:cstheme="minorHAnsi"/>
          <w:b/>
          <w:bCs/>
        </w:rPr>
        <w:t xml:space="preserve">Zakat and </w:t>
      </w:r>
      <w:proofErr w:type="spellStart"/>
      <w:r w:rsidRPr="00076902">
        <w:rPr>
          <w:rFonts w:asciiTheme="minorHAnsi" w:hAnsiTheme="minorHAnsi" w:cstheme="minorHAnsi"/>
          <w:b/>
          <w:bCs/>
        </w:rPr>
        <w:t>Ushr</w:t>
      </w:r>
      <w:proofErr w:type="spellEnd"/>
      <w:r w:rsidRPr="00076902">
        <w:rPr>
          <w:rFonts w:asciiTheme="minorHAnsi" w:hAnsiTheme="minorHAnsi" w:cstheme="minorHAnsi"/>
          <w:b/>
          <w:bCs/>
        </w:rPr>
        <w:t xml:space="preserve"> Ordinance, 1980.</w:t>
      </w:r>
      <w:r w:rsidRPr="00076902">
        <w:rPr>
          <w:rFonts w:asciiTheme="minorHAnsi" w:hAnsiTheme="minorHAnsi" w:cstheme="minorHAnsi"/>
        </w:rPr>
        <w:t xml:space="preserve"> </w:t>
      </w:r>
      <w:r w:rsidRPr="00076902">
        <w:rPr>
          <w:rFonts w:asciiTheme="minorHAnsi" w:hAnsiTheme="minorHAnsi" w:cstheme="minorHAnsi"/>
          <w:i/>
          <w:iCs/>
        </w:rPr>
        <w:t>Ordinance No. XVIII of 1980</w:t>
      </w:r>
      <w:r w:rsidRPr="00076902">
        <w:rPr>
          <w:rFonts w:asciiTheme="minorHAnsi" w:hAnsiTheme="minorHAnsi" w:cstheme="minorHAnsi"/>
        </w:rPr>
        <w:t>. Gazette of Pakistan, Extraordinary, June 20, 1980.</w:t>
      </w:r>
    </w:p>
    <w:p w:rsidR="00F005D1" w:rsidRPr="00076902" w:rsidRDefault="00F005D1" w:rsidP="001007F3">
      <w:pPr>
        <w:pStyle w:val="NormalWeb"/>
        <w:jc w:val="both"/>
        <w:rPr>
          <w:rFonts w:asciiTheme="minorHAnsi" w:hAnsiTheme="minorHAnsi" w:cstheme="minorHAnsi"/>
        </w:rPr>
      </w:pPr>
    </w:p>
    <w:p w:rsidR="00471B06" w:rsidRPr="00076902" w:rsidRDefault="00F005D1" w:rsidP="001007F3">
      <w:pPr>
        <w:jc w:val="both"/>
        <w:rPr>
          <w:rFonts w:cstheme="minorHAnsi"/>
          <w:b/>
          <w:sz w:val="32"/>
        </w:rPr>
      </w:pPr>
      <w:r w:rsidRPr="00076902">
        <w:rPr>
          <w:rFonts w:cstheme="minorHAnsi"/>
          <w:b/>
          <w:sz w:val="32"/>
        </w:rPr>
        <w:t xml:space="preserve">6. </w:t>
      </w:r>
      <w:r w:rsidR="00471B06" w:rsidRPr="00076902">
        <w:rPr>
          <w:rFonts w:cstheme="minorHAnsi"/>
          <w:b/>
          <w:sz w:val="32"/>
        </w:rPr>
        <w:t>Implementation Roadmap</w:t>
      </w:r>
      <w:bookmarkStart w:id="0" w:name="_GoBack"/>
      <w:bookmarkEnd w:id="0"/>
    </w:p>
    <w:p w:rsidR="00471B06" w:rsidRPr="00076902" w:rsidRDefault="00471B06" w:rsidP="001007F3">
      <w:pPr>
        <w:pStyle w:val="NormalWeb"/>
        <w:jc w:val="both"/>
        <w:rPr>
          <w:rFonts w:asciiTheme="minorHAnsi" w:hAnsiTheme="minorHAnsi" w:cstheme="minorHAnsi"/>
        </w:rPr>
      </w:pPr>
      <w:r w:rsidRPr="00076902">
        <w:rPr>
          <w:rFonts w:asciiTheme="minorHAnsi" w:hAnsiTheme="minorHAnsi" w:cstheme="minorHAnsi"/>
        </w:rPr>
        <w:lastRenderedPageBreak/>
        <w:t>To mitigate shock, the transition follows a 3-year timeline:</w:t>
      </w:r>
    </w:p>
    <w:p w:rsidR="00471B06" w:rsidRPr="00076902" w:rsidRDefault="00471B06" w:rsidP="001007F3">
      <w:pPr>
        <w:pStyle w:val="NormalWeb"/>
        <w:numPr>
          <w:ilvl w:val="0"/>
          <w:numId w:val="19"/>
        </w:numPr>
        <w:jc w:val="both"/>
        <w:rPr>
          <w:rFonts w:asciiTheme="minorHAnsi" w:hAnsiTheme="minorHAnsi" w:cstheme="minorHAnsi"/>
        </w:rPr>
      </w:pPr>
      <w:r w:rsidRPr="00076902">
        <w:rPr>
          <w:rFonts w:asciiTheme="minorHAnsi" w:hAnsiTheme="minorHAnsi" w:cstheme="minorHAnsi"/>
          <w:b/>
          <w:bCs/>
        </w:rPr>
        <w:t>Year 1 (Legislative Phase):</w:t>
      </w:r>
      <w:r w:rsidRPr="00076902">
        <w:rPr>
          <w:rFonts w:asciiTheme="minorHAnsi" w:hAnsiTheme="minorHAnsi" w:cstheme="minorHAnsi"/>
        </w:rPr>
        <w:t xml:space="preserve"> Amend </w:t>
      </w:r>
      <w:r w:rsidRPr="00076902">
        <w:rPr>
          <w:rFonts w:asciiTheme="minorHAnsi" w:hAnsiTheme="minorHAnsi" w:cstheme="minorHAnsi"/>
          <w:i/>
          <w:iCs/>
        </w:rPr>
        <w:t>Zakat Ordinance 1980</w:t>
      </w:r>
      <w:r w:rsidRPr="00076902">
        <w:rPr>
          <w:rFonts w:asciiTheme="minorHAnsi" w:hAnsiTheme="minorHAnsi" w:cstheme="minorHAnsi"/>
        </w:rPr>
        <w:t>; Establish NSPA; Launch "Asset Registry" for data integration.</w:t>
      </w:r>
    </w:p>
    <w:p w:rsidR="00471B06" w:rsidRPr="00076902" w:rsidRDefault="00471B06" w:rsidP="001007F3">
      <w:pPr>
        <w:pStyle w:val="NormalWeb"/>
        <w:numPr>
          <w:ilvl w:val="0"/>
          <w:numId w:val="19"/>
        </w:numPr>
        <w:jc w:val="both"/>
        <w:rPr>
          <w:rFonts w:asciiTheme="minorHAnsi" w:hAnsiTheme="minorHAnsi" w:cstheme="minorHAnsi"/>
        </w:rPr>
      </w:pPr>
      <w:r w:rsidRPr="00076902">
        <w:rPr>
          <w:rFonts w:asciiTheme="minorHAnsi" w:hAnsiTheme="minorHAnsi" w:cstheme="minorHAnsi"/>
          <w:b/>
          <w:bCs/>
        </w:rPr>
        <w:t>Year 2 (Incentive Phase):</w:t>
      </w:r>
      <w:r w:rsidRPr="00076902">
        <w:rPr>
          <w:rFonts w:asciiTheme="minorHAnsi" w:hAnsiTheme="minorHAnsi" w:cstheme="minorHAnsi"/>
        </w:rPr>
        <w:t xml:space="preserve"> Introduce 100% Tax Credit for Zakat; Launch Digital Wallet; Voluntary filing begins.</w:t>
      </w:r>
    </w:p>
    <w:p w:rsidR="00471B06" w:rsidRPr="00076902" w:rsidRDefault="00471B06" w:rsidP="001007F3">
      <w:pPr>
        <w:pStyle w:val="NormalWeb"/>
        <w:numPr>
          <w:ilvl w:val="0"/>
          <w:numId w:val="19"/>
        </w:numPr>
        <w:jc w:val="both"/>
        <w:rPr>
          <w:rFonts w:asciiTheme="minorHAnsi" w:hAnsiTheme="minorHAnsi" w:cstheme="minorHAnsi"/>
        </w:rPr>
      </w:pPr>
      <w:r w:rsidRPr="00076902">
        <w:rPr>
          <w:rFonts w:asciiTheme="minorHAnsi" w:hAnsiTheme="minorHAnsi" w:cstheme="minorHAnsi"/>
          <w:b/>
          <w:bCs/>
        </w:rPr>
        <w:t>Year 3 (Enforcement Phase):</w:t>
      </w:r>
      <w:r w:rsidRPr="00076902">
        <w:rPr>
          <w:rFonts w:asciiTheme="minorHAnsi" w:hAnsiTheme="minorHAnsi" w:cstheme="minorHAnsi"/>
        </w:rPr>
        <w:t xml:space="preserve"> Abolish GST on Food; Enforce Wealth Levy; Begin direct Zakat transfers to the poor.</w:t>
      </w:r>
    </w:p>
    <w:p w:rsidR="00471B06" w:rsidRPr="00076902" w:rsidRDefault="00F005D1" w:rsidP="001007F3">
      <w:pPr>
        <w:jc w:val="both"/>
        <w:rPr>
          <w:rFonts w:cstheme="minorHAnsi"/>
          <w:b/>
          <w:sz w:val="32"/>
        </w:rPr>
      </w:pPr>
      <w:r w:rsidRPr="00076902">
        <w:rPr>
          <w:rFonts w:cstheme="minorHAnsi"/>
          <w:b/>
          <w:sz w:val="32"/>
        </w:rPr>
        <w:t xml:space="preserve">7. </w:t>
      </w:r>
      <w:r w:rsidR="00471B06" w:rsidRPr="00076902">
        <w:rPr>
          <w:rFonts w:cstheme="minorHAnsi"/>
          <w:b/>
          <w:sz w:val="32"/>
        </w:rPr>
        <w:t>Conclusion</w:t>
      </w:r>
      <w:r w:rsidR="007B06D8" w:rsidRPr="00076902">
        <w:rPr>
          <w:rFonts w:cstheme="minorHAnsi"/>
          <w:b/>
          <w:sz w:val="32"/>
        </w:rPr>
        <w:t xml:space="preserve">: </w:t>
      </w:r>
    </w:p>
    <w:p w:rsidR="00076902" w:rsidRPr="00076902" w:rsidRDefault="00076902" w:rsidP="001007F3">
      <w:pPr>
        <w:jc w:val="both"/>
        <w:rPr>
          <w:rFonts w:cstheme="minorHAnsi"/>
        </w:rPr>
      </w:pPr>
      <w:r w:rsidRPr="00076902">
        <w:rPr>
          <w:rFonts w:cstheme="minorHAnsi"/>
        </w:rPr>
        <w:t xml:space="preserve">It is not just a religious necessity that the Pakistani economy should realize, but also an economic necessity: the conversion of an </w:t>
      </w:r>
      <w:r w:rsidRPr="001007F3">
        <w:rPr>
          <w:rFonts w:cstheme="minorHAnsi"/>
          <w:b/>
        </w:rPr>
        <w:t>"Extraction-Based"</w:t>
      </w:r>
      <w:r w:rsidRPr="00076902">
        <w:rPr>
          <w:rFonts w:cstheme="minorHAnsi"/>
        </w:rPr>
        <w:t xml:space="preserve"> economy into a Circulation-Based Zakat model. This is mathematically unsustainable; it stamps the poor to subsidize the poor by harvesting consumption taxes that kill growth and cause inflation. </w:t>
      </w:r>
    </w:p>
    <w:p w:rsidR="00076902" w:rsidRPr="00076902" w:rsidRDefault="00076902" w:rsidP="001007F3">
      <w:pPr>
        <w:jc w:val="both"/>
        <w:rPr>
          <w:rFonts w:cstheme="minorHAnsi"/>
        </w:rPr>
      </w:pPr>
      <w:r w:rsidRPr="00076902">
        <w:rPr>
          <w:rFonts w:cstheme="minorHAnsi"/>
        </w:rPr>
        <w:t>Our project is a reasonable way ahead. Annual tax revenue of 3.3 trillion will be created by taxing the elite Real Estate, Stocks, and Gold. Accumulations. It is enough to establish an imperfect social safety net that eliminates absolute poverty without borrowing a penny. This is not necessarily Islamizing the economy, but humanizing it. It is a change of state of predatory being, which inquires How much may we take? to a benevolent state, which enquires, "How may we help? The exploitation must come to an end. It is time for circulation.</w:t>
      </w:r>
    </w:p>
    <w:p w:rsidR="003A0334" w:rsidRPr="00076902" w:rsidRDefault="00F005D1" w:rsidP="001007F3">
      <w:pPr>
        <w:jc w:val="both"/>
        <w:rPr>
          <w:rFonts w:cstheme="minorHAnsi"/>
          <w:b/>
          <w:sz w:val="32"/>
        </w:rPr>
      </w:pPr>
      <w:r w:rsidRPr="00076902">
        <w:rPr>
          <w:rFonts w:cstheme="minorHAnsi"/>
          <w:b/>
          <w:sz w:val="32"/>
        </w:rPr>
        <w:t xml:space="preserve">8. </w:t>
      </w:r>
      <w:r w:rsidR="002158D7" w:rsidRPr="00076902">
        <w:rPr>
          <w:rFonts w:cstheme="minorHAnsi"/>
          <w:b/>
          <w:sz w:val="32"/>
        </w:rPr>
        <w:t>List of References:</w:t>
      </w:r>
    </w:p>
    <w:p w:rsidR="002158D7" w:rsidRPr="00076902" w:rsidRDefault="002158D7" w:rsidP="001007F3">
      <w:pPr>
        <w:pStyle w:val="NormalWeb"/>
        <w:jc w:val="both"/>
        <w:rPr>
          <w:rFonts w:asciiTheme="minorHAnsi" w:hAnsiTheme="minorHAnsi" w:cstheme="minorHAnsi"/>
        </w:rPr>
      </w:pPr>
      <w:r w:rsidRPr="00076902">
        <w:rPr>
          <w:rFonts w:asciiTheme="minorHAnsi" w:hAnsiTheme="minorHAnsi" w:cstheme="minorHAnsi"/>
          <w:b/>
          <w:bCs/>
        </w:rPr>
        <w:t>Auditor General of Pakistan.</w:t>
      </w:r>
      <w:r w:rsidRPr="00076902">
        <w:rPr>
          <w:rFonts w:asciiTheme="minorHAnsi" w:hAnsiTheme="minorHAnsi" w:cstheme="minorHAnsi"/>
        </w:rPr>
        <w:t xml:space="preserve"> "Audit Report on the Accounts of Federal Government 2024-25." </w:t>
      </w:r>
      <w:r w:rsidRPr="00076902">
        <w:rPr>
          <w:rFonts w:asciiTheme="minorHAnsi" w:hAnsiTheme="minorHAnsi" w:cstheme="minorHAnsi"/>
          <w:i/>
          <w:iCs/>
        </w:rPr>
        <w:t>Department of the Auditor General</w:t>
      </w:r>
      <w:r w:rsidRPr="00076902">
        <w:rPr>
          <w:rFonts w:asciiTheme="minorHAnsi" w:hAnsiTheme="minorHAnsi" w:cstheme="minorHAnsi"/>
        </w:rPr>
        <w:t>, September 22, 2025.</w:t>
      </w:r>
    </w:p>
    <w:p w:rsidR="002158D7" w:rsidRPr="00076902" w:rsidRDefault="002158D7" w:rsidP="001007F3">
      <w:pPr>
        <w:pStyle w:val="NormalWeb"/>
        <w:jc w:val="both"/>
        <w:rPr>
          <w:rFonts w:asciiTheme="minorHAnsi" w:hAnsiTheme="minorHAnsi" w:cstheme="minorHAnsi"/>
        </w:rPr>
      </w:pPr>
      <w:r w:rsidRPr="00076902">
        <w:rPr>
          <w:rFonts w:asciiTheme="minorHAnsi" w:hAnsiTheme="minorHAnsi" w:cstheme="minorHAnsi"/>
          <w:b/>
          <w:bCs/>
        </w:rPr>
        <w:t>CEIC Data.</w:t>
      </w:r>
      <w:r w:rsidRPr="00076902">
        <w:rPr>
          <w:rFonts w:asciiTheme="minorHAnsi" w:hAnsiTheme="minorHAnsi" w:cstheme="minorHAnsi"/>
        </w:rPr>
        <w:t xml:space="preserve"> "Pakistan Total Deposits 1997-2025." </w:t>
      </w:r>
      <w:r w:rsidRPr="00076902">
        <w:rPr>
          <w:rFonts w:asciiTheme="minorHAnsi" w:hAnsiTheme="minorHAnsi" w:cstheme="minorHAnsi"/>
          <w:i/>
          <w:iCs/>
        </w:rPr>
        <w:t>CEIC Global Database</w:t>
      </w:r>
      <w:r w:rsidRPr="00076902">
        <w:rPr>
          <w:rFonts w:asciiTheme="minorHAnsi" w:hAnsiTheme="minorHAnsi" w:cstheme="minorHAnsi"/>
        </w:rPr>
        <w:t xml:space="preserve">. Accessed December 31, 2025. </w:t>
      </w:r>
      <w:hyperlink r:id="rId14" w:tgtFrame="_blank" w:history="1">
        <w:r w:rsidRPr="00076902">
          <w:rPr>
            <w:rStyle w:val="Hyperlink"/>
            <w:rFonts w:asciiTheme="minorHAnsi" w:hAnsiTheme="minorHAnsi" w:cstheme="minorHAnsi"/>
          </w:rPr>
          <w:t>https://www.ceicdata.com/en/indicator/pakistan/total-deposits</w:t>
        </w:r>
      </w:hyperlink>
      <w:r w:rsidRPr="00076902">
        <w:rPr>
          <w:rFonts w:asciiTheme="minorHAnsi" w:hAnsiTheme="minorHAnsi" w:cstheme="minorHAnsi"/>
        </w:rPr>
        <w:t>.</w:t>
      </w:r>
    </w:p>
    <w:p w:rsidR="002158D7" w:rsidRPr="00076902" w:rsidRDefault="002158D7" w:rsidP="001007F3">
      <w:pPr>
        <w:pStyle w:val="NormalWeb"/>
        <w:jc w:val="both"/>
        <w:rPr>
          <w:rFonts w:asciiTheme="minorHAnsi" w:hAnsiTheme="minorHAnsi" w:cstheme="minorHAnsi"/>
        </w:rPr>
      </w:pPr>
      <w:r w:rsidRPr="00076902">
        <w:rPr>
          <w:rFonts w:asciiTheme="minorHAnsi" w:hAnsiTheme="minorHAnsi" w:cstheme="minorHAnsi"/>
          <w:b/>
          <w:bCs/>
        </w:rPr>
        <w:t>Federal Board of Revenue.</w:t>
      </w:r>
      <w:r w:rsidRPr="00076902">
        <w:rPr>
          <w:rFonts w:asciiTheme="minorHAnsi" w:hAnsiTheme="minorHAnsi" w:cstheme="minorHAnsi"/>
        </w:rPr>
        <w:t xml:space="preserve"> "Revenue Division Year Book 2024-25." </w:t>
      </w:r>
      <w:r w:rsidRPr="00076902">
        <w:rPr>
          <w:rFonts w:asciiTheme="minorHAnsi" w:hAnsiTheme="minorHAnsi" w:cstheme="minorHAnsi"/>
          <w:i/>
          <w:iCs/>
        </w:rPr>
        <w:t>FBR Publications</w:t>
      </w:r>
      <w:r w:rsidRPr="00076902">
        <w:rPr>
          <w:rFonts w:asciiTheme="minorHAnsi" w:hAnsiTheme="minorHAnsi" w:cstheme="minorHAnsi"/>
        </w:rPr>
        <w:t xml:space="preserve">, October 2025. </w:t>
      </w:r>
      <w:hyperlink r:id="rId15" w:tgtFrame="_blank" w:history="1">
        <w:r w:rsidRPr="00076902">
          <w:rPr>
            <w:rStyle w:val="Hyperlink"/>
            <w:rFonts w:asciiTheme="minorHAnsi" w:hAnsiTheme="minorHAnsi" w:cstheme="minorHAnsi"/>
          </w:rPr>
          <w:t>https://fbr.gov.pk/revenue-yearbook-2025</w:t>
        </w:r>
      </w:hyperlink>
      <w:r w:rsidRPr="00076902">
        <w:rPr>
          <w:rFonts w:asciiTheme="minorHAnsi" w:hAnsiTheme="minorHAnsi" w:cstheme="minorHAnsi"/>
        </w:rPr>
        <w:t>.</w:t>
      </w:r>
    </w:p>
    <w:p w:rsidR="002158D7" w:rsidRPr="00076902" w:rsidRDefault="002158D7" w:rsidP="001007F3">
      <w:pPr>
        <w:pStyle w:val="NormalWeb"/>
        <w:jc w:val="both"/>
        <w:rPr>
          <w:rFonts w:asciiTheme="minorHAnsi" w:hAnsiTheme="minorHAnsi" w:cstheme="minorHAnsi"/>
        </w:rPr>
      </w:pPr>
      <w:r w:rsidRPr="00076902">
        <w:rPr>
          <w:rFonts w:asciiTheme="minorHAnsi" w:hAnsiTheme="minorHAnsi" w:cstheme="minorHAnsi"/>
          <w:b/>
          <w:bCs/>
        </w:rPr>
        <w:t>Finance Division.</w:t>
      </w:r>
      <w:r w:rsidRPr="00076902">
        <w:rPr>
          <w:rFonts w:asciiTheme="minorHAnsi" w:hAnsiTheme="minorHAnsi" w:cstheme="minorHAnsi"/>
        </w:rPr>
        <w:t xml:space="preserve"> "Federal Budget 2024-25: Annual Budget Statement." </w:t>
      </w:r>
      <w:r w:rsidRPr="00076902">
        <w:rPr>
          <w:rFonts w:asciiTheme="minorHAnsi" w:hAnsiTheme="minorHAnsi" w:cstheme="minorHAnsi"/>
          <w:i/>
          <w:iCs/>
        </w:rPr>
        <w:t>Ministry of Finance, Government of Pakistan</w:t>
      </w:r>
      <w:r w:rsidRPr="00076902">
        <w:rPr>
          <w:rFonts w:asciiTheme="minorHAnsi" w:hAnsiTheme="minorHAnsi" w:cstheme="minorHAnsi"/>
        </w:rPr>
        <w:t xml:space="preserve">, June 12, 2024. </w:t>
      </w:r>
      <w:hyperlink r:id="rId16" w:tgtFrame="_blank" w:history="1">
        <w:r w:rsidRPr="00076902">
          <w:rPr>
            <w:rStyle w:val="Hyperlink"/>
            <w:rFonts w:asciiTheme="minorHAnsi" w:hAnsiTheme="minorHAnsi" w:cstheme="minorHAnsi"/>
          </w:rPr>
          <w:t>https://finance.gov.pk/budget/annual_budget_statement_2024_25.pdf</w:t>
        </w:r>
      </w:hyperlink>
      <w:r w:rsidRPr="00076902">
        <w:rPr>
          <w:rFonts w:asciiTheme="minorHAnsi" w:hAnsiTheme="minorHAnsi" w:cstheme="minorHAnsi"/>
        </w:rPr>
        <w:t>.</w:t>
      </w:r>
    </w:p>
    <w:p w:rsidR="002158D7" w:rsidRPr="00076902" w:rsidRDefault="002158D7" w:rsidP="001007F3">
      <w:pPr>
        <w:pStyle w:val="NormalWeb"/>
        <w:jc w:val="both"/>
        <w:rPr>
          <w:rFonts w:asciiTheme="minorHAnsi" w:hAnsiTheme="minorHAnsi" w:cstheme="minorHAnsi"/>
        </w:rPr>
      </w:pPr>
      <w:r w:rsidRPr="00076902">
        <w:rPr>
          <w:rFonts w:asciiTheme="minorHAnsi" w:hAnsiTheme="minorHAnsi" w:cstheme="minorHAnsi"/>
          <w:b/>
          <w:bCs/>
        </w:rPr>
        <w:t>Finance Division.</w:t>
      </w:r>
      <w:r w:rsidRPr="00076902">
        <w:rPr>
          <w:rFonts w:asciiTheme="minorHAnsi" w:hAnsiTheme="minorHAnsi" w:cstheme="minorHAnsi"/>
        </w:rPr>
        <w:t xml:space="preserve"> "Pakistan Economic Survey 2023-24: Fiscal Development." </w:t>
      </w:r>
      <w:r w:rsidRPr="00076902">
        <w:rPr>
          <w:rFonts w:asciiTheme="minorHAnsi" w:hAnsiTheme="minorHAnsi" w:cstheme="minorHAnsi"/>
          <w:i/>
          <w:iCs/>
        </w:rPr>
        <w:t>Ministry of Finance, Government of Pakistan</w:t>
      </w:r>
      <w:r w:rsidRPr="00076902">
        <w:rPr>
          <w:rFonts w:asciiTheme="minorHAnsi" w:hAnsiTheme="minorHAnsi" w:cstheme="minorHAnsi"/>
        </w:rPr>
        <w:t xml:space="preserve">, June 2024. </w:t>
      </w:r>
      <w:hyperlink r:id="rId17" w:tgtFrame="_blank" w:history="1">
        <w:r w:rsidRPr="00076902">
          <w:rPr>
            <w:rStyle w:val="Hyperlink"/>
            <w:rFonts w:asciiTheme="minorHAnsi" w:hAnsiTheme="minorHAnsi" w:cstheme="minorHAnsi"/>
          </w:rPr>
          <w:t>https://finance.gov.pk/survey/chapter_24</w:t>
        </w:r>
      </w:hyperlink>
      <w:r w:rsidRPr="00076902">
        <w:rPr>
          <w:rFonts w:asciiTheme="minorHAnsi" w:hAnsiTheme="minorHAnsi" w:cstheme="minorHAnsi"/>
        </w:rPr>
        <w:t>.</w:t>
      </w:r>
    </w:p>
    <w:p w:rsidR="002158D7" w:rsidRPr="00076902" w:rsidRDefault="002158D7" w:rsidP="001007F3">
      <w:pPr>
        <w:pStyle w:val="NormalWeb"/>
        <w:jc w:val="both"/>
        <w:rPr>
          <w:rFonts w:asciiTheme="minorHAnsi" w:hAnsiTheme="minorHAnsi" w:cstheme="minorHAnsi"/>
        </w:rPr>
      </w:pPr>
      <w:r w:rsidRPr="00076902">
        <w:rPr>
          <w:rFonts w:asciiTheme="minorHAnsi" w:hAnsiTheme="minorHAnsi" w:cstheme="minorHAnsi"/>
          <w:b/>
          <w:bCs/>
        </w:rPr>
        <w:t>Institute of Policy Studies.</w:t>
      </w:r>
      <w:r w:rsidRPr="00076902">
        <w:rPr>
          <w:rFonts w:asciiTheme="minorHAnsi" w:hAnsiTheme="minorHAnsi" w:cstheme="minorHAnsi"/>
        </w:rPr>
        <w:t xml:space="preserve"> "The Untapped Potential: Zakat as a Macroeconomic Stabilizer in Pakistan." </w:t>
      </w:r>
      <w:r w:rsidRPr="00076902">
        <w:rPr>
          <w:rFonts w:asciiTheme="minorHAnsi" w:hAnsiTheme="minorHAnsi" w:cstheme="minorHAnsi"/>
          <w:i/>
          <w:iCs/>
        </w:rPr>
        <w:t>IPS Policy Briefs</w:t>
      </w:r>
      <w:r w:rsidRPr="00076902">
        <w:rPr>
          <w:rFonts w:asciiTheme="minorHAnsi" w:hAnsiTheme="minorHAnsi" w:cstheme="minorHAnsi"/>
        </w:rPr>
        <w:t>, no. 14 (March 2023): 12-18.</w:t>
      </w:r>
    </w:p>
    <w:p w:rsidR="002158D7" w:rsidRPr="00076902" w:rsidRDefault="002158D7" w:rsidP="001007F3">
      <w:pPr>
        <w:pStyle w:val="NormalWeb"/>
        <w:jc w:val="both"/>
        <w:rPr>
          <w:rFonts w:asciiTheme="minorHAnsi" w:hAnsiTheme="minorHAnsi" w:cstheme="minorHAnsi"/>
        </w:rPr>
      </w:pPr>
      <w:r w:rsidRPr="00076902">
        <w:rPr>
          <w:rFonts w:asciiTheme="minorHAnsi" w:hAnsiTheme="minorHAnsi" w:cstheme="minorHAnsi"/>
          <w:b/>
          <w:bCs/>
        </w:rPr>
        <w:lastRenderedPageBreak/>
        <w:t xml:space="preserve">Khawaja, Fahad </w:t>
      </w:r>
      <w:proofErr w:type="spellStart"/>
      <w:r w:rsidRPr="00076902">
        <w:rPr>
          <w:rFonts w:asciiTheme="minorHAnsi" w:hAnsiTheme="minorHAnsi" w:cstheme="minorHAnsi"/>
          <w:b/>
          <w:bCs/>
        </w:rPr>
        <w:t>Arif</w:t>
      </w:r>
      <w:proofErr w:type="spellEnd"/>
      <w:r w:rsidRPr="00076902">
        <w:rPr>
          <w:rFonts w:asciiTheme="minorHAnsi" w:hAnsiTheme="minorHAnsi" w:cstheme="minorHAnsi"/>
          <w:b/>
          <w:bCs/>
        </w:rPr>
        <w:t>.</w:t>
      </w:r>
      <w:r w:rsidRPr="00076902">
        <w:rPr>
          <w:rFonts w:asciiTheme="minorHAnsi" w:hAnsiTheme="minorHAnsi" w:cstheme="minorHAnsi"/>
        </w:rPr>
        <w:t xml:space="preserve"> "Pakistan Real Estate: A Roadmap for Economic Growth." </w:t>
      </w:r>
      <w:proofErr w:type="spellStart"/>
      <w:r w:rsidRPr="00076902">
        <w:rPr>
          <w:rFonts w:asciiTheme="minorHAnsi" w:hAnsiTheme="minorHAnsi" w:cstheme="minorHAnsi"/>
          <w:i/>
          <w:iCs/>
        </w:rPr>
        <w:t>Avenir</w:t>
      </w:r>
      <w:proofErr w:type="spellEnd"/>
      <w:r w:rsidRPr="00076902">
        <w:rPr>
          <w:rFonts w:asciiTheme="minorHAnsi" w:hAnsiTheme="minorHAnsi" w:cstheme="minorHAnsi"/>
          <w:i/>
          <w:iCs/>
        </w:rPr>
        <w:t xml:space="preserve"> Developments</w:t>
      </w:r>
      <w:r w:rsidRPr="00076902">
        <w:rPr>
          <w:rFonts w:asciiTheme="minorHAnsi" w:hAnsiTheme="minorHAnsi" w:cstheme="minorHAnsi"/>
        </w:rPr>
        <w:t>, December 31, 2024.</w:t>
      </w:r>
    </w:p>
    <w:p w:rsidR="002158D7" w:rsidRPr="00076902" w:rsidRDefault="002158D7" w:rsidP="001007F3">
      <w:pPr>
        <w:pStyle w:val="NormalWeb"/>
        <w:jc w:val="both"/>
        <w:rPr>
          <w:rFonts w:asciiTheme="minorHAnsi" w:hAnsiTheme="minorHAnsi" w:cstheme="minorHAnsi"/>
        </w:rPr>
      </w:pPr>
      <w:r w:rsidRPr="00076902">
        <w:rPr>
          <w:rFonts w:asciiTheme="minorHAnsi" w:hAnsiTheme="minorHAnsi" w:cstheme="minorHAnsi"/>
          <w:b/>
          <w:bCs/>
        </w:rPr>
        <w:t>Ministry of Finance.</w:t>
      </w:r>
      <w:r w:rsidRPr="00076902">
        <w:rPr>
          <w:rFonts w:asciiTheme="minorHAnsi" w:hAnsiTheme="minorHAnsi" w:cstheme="minorHAnsi"/>
        </w:rPr>
        <w:t xml:space="preserve"> "Annual Inflation Monitor: FY 2024." </w:t>
      </w:r>
      <w:r w:rsidRPr="00076902">
        <w:rPr>
          <w:rFonts w:asciiTheme="minorHAnsi" w:hAnsiTheme="minorHAnsi" w:cstheme="minorHAnsi"/>
          <w:i/>
          <w:iCs/>
        </w:rPr>
        <w:t>Government of Pakistan</w:t>
      </w:r>
      <w:r w:rsidRPr="00076902">
        <w:rPr>
          <w:rFonts w:asciiTheme="minorHAnsi" w:hAnsiTheme="minorHAnsi" w:cstheme="minorHAnsi"/>
        </w:rPr>
        <w:t>, July 2024.</w:t>
      </w:r>
    </w:p>
    <w:p w:rsidR="002158D7" w:rsidRPr="00076902" w:rsidRDefault="002158D7" w:rsidP="001007F3">
      <w:pPr>
        <w:pStyle w:val="NormalWeb"/>
        <w:jc w:val="both"/>
        <w:rPr>
          <w:rFonts w:asciiTheme="minorHAnsi" w:hAnsiTheme="minorHAnsi" w:cstheme="minorHAnsi"/>
        </w:rPr>
      </w:pPr>
      <w:r w:rsidRPr="00076902">
        <w:rPr>
          <w:rFonts w:asciiTheme="minorHAnsi" w:hAnsiTheme="minorHAnsi" w:cstheme="minorHAnsi"/>
          <w:b/>
          <w:bCs/>
        </w:rPr>
        <w:t>Pakistan Bureau of Statistics.</w:t>
      </w:r>
      <w:r w:rsidRPr="00076902">
        <w:rPr>
          <w:rFonts w:asciiTheme="minorHAnsi" w:hAnsiTheme="minorHAnsi" w:cstheme="minorHAnsi"/>
        </w:rPr>
        <w:t xml:space="preserve"> "7th Population and Housing Census 2023: National Report." </w:t>
      </w:r>
      <w:r w:rsidRPr="00076902">
        <w:rPr>
          <w:rFonts w:asciiTheme="minorHAnsi" w:hAnsiTheme="minorHAnsi" w:cstheme="minorHAnsi"/>
          <w:i/>
          <w:iCs/>
        </w:rPr>
        <w:t>Government of Pakistan</w:t>
      </w:r>
      <w:r w:rsidRPr="00076902">
        <w:rPr>
          <w:rFonts w:asciiTheme="minorHAnsi" w:hAnsiTheme="minorHAnsi" w:cstheme="minorHAnsi"/>
        </w:rPr>
        <w:t>, August 2023.</w:t>
      </w:r>
    </w:p>
    <w:p w:rsidR="002158D7" w:rsidRPr="00076902" w:rsidRDefault="002158D7" w:rsidP="001007F3">
      <w:pPr>
        <w:pStyle w:val="NormalWeb"/>
        <w:jc w:val="both"/>
        <w:rPr>
          <w:rFonts w:asciiTheme="minorHAnsi" w:hAnsiTheme="minorHAnsi" w:cstheme="minorHAnsi"/>
        </w:rPr>
      </w:pPr>
      <w:r w:rsidRPr="00076902">
        <w:rPr>
          <w:rFonts w:asciiTheme="minorHAnsi" w:hAnsiTheme="minorHAnsi" w:cstheme="minorHAnsi"/>
          <w:b/>
          <w:bCs/>
        </w:rPr>
        <w:t>Pakistan Bureau of Statistics.</w:t>
      </w:r>
      <w:r w:rsidRPr="00076902">
        <w:rPr>
          <w:rFonts w:asciiTheme="minorHAnsi" w:hAnsiTheme="minorHAnsi" w:cstheme="minorHAnsi"/>
        </w:rPr>
        <w:t xml:space="preserve"> "National Accounts Tables 2023-24." </w:t>
      </w:r>
      <w:r w:rsidRPr="00076902">
        <w:rPr>
          <w:rFonts w:asciiTheme="minorHAnsi" w:hAnsiTheme="minorHAnsi" w:cstheme="minorHAnsi"/>
          <w:i/>
          <w:iCs/>
        </w:rPr>
        <w:t>Statistics Division</w:t>
      </w:r>
      <w:r w:rsidRPr="00076902">
        <w:rPr>
          <w:rFonts w:asciiTheme="minorHAnsi" w:hAnsiTheme="minorHAnsi" w:cstheme="minorHAnsi"/>
        </w:rPr>
        <w:t>, Government of Pakistan, 2024.</w:t>
      </w:r>
    </w:p>
    <w:p w:rsidR="002158D7" w:rsidRPr="00076902" w:rsidRDefault="002158D7" w:rsidP="001007F3">
      <w:pPr>
        <w:pStyle w:val="NormalWeb"/>
        <w:jc w:val="both"/>
        <w:rPr>
          <w:rFonts w:asciiTheme="minorHAnsi" w:hAnsiTheme="minorHAnsi" w:cstheme="minorHAnsi"/>
        </w:rPr>
      </w:pPr>
      <w:r w:rsidRPr="00076902">
        <w:rPr>
          <w:rFonts w:asciiTheme="minorHAnsi" w:hAnsiTheme="minorHAnsi" w:cstheme="minorHAnsi"/>
          <w:b/>
          <w:bCs/>
        </w:rPr>
        <w:t>Pakistan Centre for Philanthropy.</w:t>
      </w:r>
      <w:r w:rsidRPr="00076902">
        <w:rPr>
          <w:rFonts w:asciiTheme="minorHAnsi" w:hAnsiTheme="minorHAnsi" w:cstheme="minorHAnsi"/>
        </w:rPr>
        <w:t xml:space="preserve"> "The State of Individual Philanthropy in Pakistan 2024." </w:t>
      </w:r>
      <w:r w:rsidRPr="00076902">
        <w:rPr>
          <w:rFonts w:asciiTheme="minorHAnsi" w:hAnsiTheme="minorHAnsi" w:cstheme="minorHAnsi"/>
          <w:i/>
          <w:iCs/>
        </w:rPr>
        <w:t>PCP Publications</w:t>
      </w:r>
      <w:r w:rsidRPr="00076902">
        <w:rPr>
          <w:rFonts w:asciiTheme="minorHAnsi" w:hAnsiTheme="minorHAnsi" w:cstheme="minorHAnsi"/>
        </w:rPr>
        <w:t>, November 19, 2025.</w:t>
      </w:r>
    </w:p>
    <w:p w:rsidR="002158D7" w:rsidRPr="00076902" w:rsidRDefault="002158D7" w:rsidP="001007F3">
      <w:pPr>
        <w:pStyle w:val="NormalWeb"/>
        <w:jc w:val="both"/>
        <w:rPr>
          <w:rFonts w:asciiTheme="minorHAnsi" w:hAnsiTheme="minorHAnsi" w:cstheme="minorHAnsi"/>
        </w:rPr>
      </w:pPr>
      <w:r w:rsidRPr="00076902">
        <w:rPr>
          <w:rFonts w:asciiTheme="minorHAnsi" w:hAnsiTheme="minorHAnsi" w:cstheme="minorHAnsi"/>
          <w:b/>
          <w:bCs/>
        </w:rPr>
        <w:t>Shaikh, Salman Ahmed.</w:t>
      </w:r>
      <w:r w:rsidRPr="00076902">
        <w:rPr>
          <w:rFonts w:asciiTheme="minorHAnsi" w:hAnsiTheme="minorHAnsi" w:cstheme="minorHAnsi"/>
        </w:rPr>
        <w:t xml:space="preserve"> "Reforms in the Zakat System: Bridging the Trust Deficit." </w:t>
      </w:r>
      <w:r w:rsidRPr="00076902">
        <w:rPr>
          <w:rFonts w:asciiTheme="minorHAnsi" w:hAnsiTheme="minorHAnsi" w:cstheme="minorHAnsi"/>
          <w:i/>
          <w:iCs/>
        </w:rPr>
        <w:t>Islamic Economics Project</w:t>
      </w:r>
      <w:r w:rsidRPr="00076902">
        <w:rPr>
          <w:rFonts w:asciiTheme="minorHAnsi" w:hAnsiTheme="minorHAnsi" w:cstheme="minorHAnsi"/>
        </w:rPr>
        <w:t xml:space="preserve">, March 8, 2025. </w:t>
      </w:r>
      <w:hyperlink r:id="rId18" w:tgtFrame="_blank" w:history="1">
        <w:r w:rsidRPr="00076902">
          <w:rPr>
            <w:rStyle w:val="Hyperlink"/>
            <w:rFonts w:asciiTheme="minorHAnsi" w:hAnsiTheme="minorHAnsi" w:cstheme="minorHAnsi"/>
          </w:rPr>
          <w:t>https://islamiceconomicsproject.com</w:t>
        </w:r>
      </w:hyperlink>
      <w:r w:rsidRPr="00076902">
        <w:rPr>
          <w:rFonts w:asciiTheme="minorHAnsi" w:hAnsiTheme="minorHAnsi" w:cstheme="minorHAnsi"/>
        </w:rPr>
        <w:t>.</w:t>
      </w:r>
    </w:p>
    <w:p w:rsidR="002158D7" w:rsidRPr="00076902" w:rsidRDefault="002158D7" w:rsidP="001007F3">
      <w:pPr>
        <w:pStyle w:val="NormalWeb"/>
        <w:jc w:val="both"/>
        <w:rPr>
          <w:rFonts w:asciiTheme="minorHAnsi" w:hAnsiTheme="minorHAnsi" w:cstheme="minorHAnsi"/>
        </w:rPr>
      </w:pPr>
      <w:r w:rsidRPr="00076902">
        <w:rPr>
          <w:rFonts w:asciiTheme="minorHAnsi" w:hAnsiTheme="minorHAnsi" w:cstheme="minorHAnsi"/>
          <w:b/>
          <w:bCs/>
        </w:rPr>
        <w:t xml:space="preserve">Sharif, </w:t>
      </w:r>
      <w:proofErr w:type="spellStart"/>
      <w:r w:rsidRPr="00076902">
        <w:rPr>
          <w:rFonts w:asciiTheme="minorHAnsi" w:hAnsiTheme="minorHAnsi" w:cstheme="minorHAnsi"/>
          <w:b/>
          <w:bCs/>
        </w:rPr>
        <w:t>Shehbaz</w:t>
      </w:r>
      <w:proofErr w:type="spellEnd"/>
      <w:r w:rsidRPr="00076902">
        <w:rPr>
          <w:rFonts w:asciiTheme="minorHAnsi" w:hAnsiTheme="minorHAnsi" w:cstheme="minorHAnsi"/>
          <w:b/>
          <w:bCs/>
        </w:rPr>
        <w:t>.</w:t>
      </w:r>
      <w:r w:rsidRPr="00076902">
        <w:rPr>
          <w:rFonts w:asciiTheme="minorHAnsi" w:hAnsiTheme="minorHAnsi" w:cstheme="minorHAnsi"/>
        </w:rPr>
        <w:t xml:space="preserve"> "SIFC Presentation on Tax Evasion Estimates." </w:t>
      </w:r>
      <w:r w:rsidRPr="00076902">
        <w:rPr>
          <w:rFonts w:asciiTheme="minorHAnsi" w:hAnsiTheme="minorHAnsi" w:cstheme="minorHAnsi"/>
          <w:i/>
          <w:iCs/>
        </w:rPr>
        <w:t>Prime Minister's Office</w:t>
      </w:r>
      <w:r w:rsidRPr="00076902">
        <w:rPr>
          <w:rFonts w:asciiTheme="minorHAnsi" w:hAnsiTheme="minorHAnsi" w:cstheme="minorHAnsi"/>
        </w:rPr>
        <w:t>, March 25, 2024.</w:t>
      </w:r>
    </w:p>
    <w:p w:rsidR="002158D7" w:rsidRPr="00076902" w:rsidRDefault="002158D7" w:rsidP="001007F3">
      <w:pPr>
        <w:pStyle w:val="NormalWeb"/>
        <w:jc w:val="both"/>
        <w:rPr>
          <w:rFonts w:asciiTheme="minorHAnsi" w:hAnsiTheme="minorHAnsi" w:cstheme="minorHAnsi"/>
        </w:rPr>
      </w:pPr>
      <w:r w:rsidRPr="00076902">
        <w:rPr>
          <w:rFonts w:asciiTheme="minorHAnsi" w:hAnsiTheme="minorHAnsi" w:cstheme="minorHAnsi"/>
          <w:b/>
          <w:bCs/>
        </w:rPr>
        <w:t>State Bank of Pakistan.</w:t>
      </w:r>
      <w:r w:rsidRPr="00076902">
        <w:rPr>
          <w:rFonts w:asciiTheme="minorHAnsi" w:hAnsiTheme="minorHAnsi" w:cstheme="minorHAnsi"/>
        </w:rPr>
        <w:t xml:space="preserve"> "Annual Report 2023-2024: The State of Pakistan’s Economy." </w:t>
      </w:r>
      <w:r w:rsidRPr="00076902">
        <w:rPr>
          <w:rFonts w:asciiTheme="minorHAnsi" w:hAnsiTheme="minorHAnsi" w:cstheme="minorHAnsi"/>
          <w:i/>
          <w:iCs/>
        </w:rPr>
        <w:t>SBP Research Department</w:t>
      </w:r>
      <w:r w:rsidRPr="00076902">
        <w:rPr>
          <w:rFonts w:asciiTheme="minorHAnsi" w:hAnsiTheme="minorHAnsi" w:cstheme="minorHAnsi"/>
        </w:rPr>
        <w:t>, 2024.</w:t>
      </w:r>
    </w:p>
    <w:p w:rsidR="002158D7" w:rsidRPr="00076902" w:rsidRDefault="002158D7" w:rsidP="001007F3">
      <w:pPr>
        <w:pStyle w:val="NormalWeb"/>
        <w:jc w:val="both"/>
        <w:rPr>
          <w:rFonts w:asciiTheme="minorHAnsi" w:hAnsiTheme="minorHAnsi" w:cstheme="minorHAnsi"/>
        </w:rPr>
      </w:pPr>
      <w:r w:rsidRPr="00076902">
        <w:rPr>
          <w:rFonts w:asciiTheme="minorHAnsi" w:hAnsiTheme="minorHAnsi" w:cstheme="minorHAnsi"/>
          <w:b/>
          <w:bCs/>
        </w:rPr>
        <w:t>State Bank of Pakistan.</w:t>
      </w:r>
      <w:r w:rsidRPr="00076902">
        <w:rPr>
          <w:rFonts w:asciiTheme="minorHAnsi" w:hAnsiTheme="minorHAnsi" w:cstheme="minorHAnsi"/>
        </w:rPr>
        <w:t xml:space="preserve"> "Statistical Bulletin: December 2024." </w:t>
      </w:r>
      <w:r w:rsidRPr="00076902">
        <w:rPr>
          <w:rFonts w:asciiTheme="minorHAnsi" w:hAnsiTheme="minorHAnsi" w:cstheme="minorHAnsi"/>
          <w:i/>
          <w:iCs/>
        </w:rPr>
        <w:t>SBP Research Department</w:t>
      </w:r>
      <w:r w:rsidRPr="00076902">
        <w:rPr>
          <w:rFonts w:asciiTheme="minorHAnsi" w:hAnsiTheme="minorHAnsi" w:cstheme="minorHAnsi"/>
        </w:rPr>
        <w:t>, 2024.</w:t>
      </w:r>
    </w:p>
    <w:p w:rsidR="002158D7" w:rsidRPr="00076902" w:rsidRDefault="002158D7" w:rsidP="001007F3">
      <w:pPr>
        <w:pStyle w:val="NormalWeb"/>
        <w:jc w:val="both"/>
        <w:rPr>
          <w:rFonts w:asciiTheme="minorHAnsi" w:hAnsiTheme="minorHAnsi" w:cstheme="minorHAnsi"/>
        </w:rPr>
      </w:pPr>
      <w:r w:rsidRPr="00076902">
        <w:rPr>
          <w:rFonts w:asciiTheme="minorHAnsi" w:hAnsiTheme="minorHAnsi" w:cstheme="minorHAnsi"/>
          <w:b/>
          <w:bCs/>
        </w:rPr>
        <w:t>World Bank.</w:t>
      </w:r>
      <w:r w:rsidRPr="00076902">
        <w:rPr>
          <w:rFonts w:asciiTheme="minorHAnsi" w:hAnsiTheme="minorHAnsi" w:cstheme="minorHAnsi"/>
        </w:rPr>
        <w:t xml:space="preserve"> "Pakistan Development Update: Fiscal Impact of Consumption Taxes." </w:t>
      </w:r>
      <w:r w:rsidRPr="00076902">
        <w:rPr>
          <w:rFonts w:asciiTheme="minorHAnsi" w:hAnsiTheme="minorHAnsi" w:cstheme="minorHAnsi"/>
          <w:i/>
          <w:iCs/>
        </w:rPr>
        <w:t>The World Bank Group</w:t>
      </w:r>
      <w:r w:rsidRPr="00076902">
        <w:rPr>
          <w:rFonts w:asciiTheme="minorHAnsi" w:hAnsiTheme="minorHAnsi" w:cstheme="minorHAnsi"/>
        </w:rPr>
        <w:t>, October 2024.</w:t>
      </w:r>
    </w:p>
    <w:p w:rsidR="002158D7" w:rsidRPr="00076902" w:rsidRDefault="002158D7" w:rsidP="001007F3">
      <w:pPr>
        <w:pStyle w:val="NormalWeb"/>
        <w:jc w:val="both"/>
        <w:rPr>
          <w:rFonts w:asciiTheme="minorHAnsi" w:hAnsiTheme="minorHAnsi" w:cstheme="minorHAnsi"/>
        </w:rPr>
      </w:pPr>
      <w:r w:rsidRPr="00076902">
        <w:rPr>
          <w:rFonts w:asciiTheme="minorHAnsi" w:hAnsiTheme="minorHAnsi" w:cstheme="minorHAnsi"/>
          <w:b/>
          <w:bCs/>
        </w:rPr>
        <w:t xml:space="preserve">Zakat and </w:t>
      </w:r>
      <w:proofErr w:type="spellStart"/>
      <w:r w:rsidRPr="00076902">
        <w:rPr>
          <w:rFonts w:asciiTheme="minorHAnsi" w:hAnsiTheme="minorHAnsi" w:cstheme="minorHAnsi"/>
          <w:b/>
          <w:bCs/>
        </w:rPr>
        <w:t>Ushr</w:t>
      </w:r>
      <w:proofErr w:type="spellEnd"/>
      <w:r w:rsidRPr="00076902">
        <w:rPr>
          <w:rFonts w:asciiTheme="minorHAnsi" w:hAnsiTheme="minorHAnsi" w:cstheme="minorHAnsi"/>
          <w:b/>
          <w:bCs/>
        </w:rPr>
        <w:t xml:space="preserve"> Department.</w:t>
      </w:r>
      <w:r w:rsidRPr="00076902">
        <w:rPr>
          <w:rFonts w:asciiTheme="minorHAnsi" w:hAnsiTheme="minorHAnsi" w:cstheme="minorHAnsi"/>
        </w:rPr>
        <w:t xml:space="preserve"> "Annual Disbursement Report: Punjab." </w:t>
      </w:r>
      <w:r w:rsidRPr="00076902">
        <w:rPr>
          <w:rFonts w:asciiTheme="minorHAnsi" w:hAnsiTheme="minorHAnsi" w:cstheme="minorHAnsi"/>
          <w:i/>
          <w:iCs/>
        </w:rPr>
        <w:t>Government of the Punjab</w:t>
      </w:r>
      <w:r w:rsidRPr="00076902">
        <w:rPr>
          <w:rFonts w:asciiTheme="minorHAnsi" w:hAnsiTheme="minorHAnsi" w:cstheme="minorHAnsi"/>
        </w:rPr>
        <w:t>, 2023.</w:t>
      </w:r>
    </w:p>
    <w:p w:rsidR="002158D7" w:rsidRPr="00076902" w:rsidRDefault="002158D7" w:rsidP="001007F3">
      <w:pPr>
        <w:pStyle w:val="NormalWeb"/>
        <w:jc w:val="both"/>
        <w:rPr>
          <w:rFonts w:asciiTheme="minorHAnsi" w:hAnsiTheme="minorHAnsi" w:cstheme="minorHAnsi"/>
        </w:rPr>
      </w:pPr>
      <w:r w:rsidRPr="00076902">
        <w:rPr>
          <w:rFonts w:asciiTheme="minorHAnsi" w:hAnsiTheme="minorHAnsi" w:cstheme="minorHAnsi"/>
          <w:b/>
          <w:bCs/>
        </w:rPr>
        <w:t xml:space="preserve">Zakat and </w:t>
      </w:r>
      <w:proofErr w:type="spellStart"/>
      <w:r w:rsidRPr="00076902">
        <w:rPr>
          <w:rFonts w:asciiTheme="minorHAnsi" w:hAnsiTheme="minorHAnsi" w:cstheme="minorHAnsi"/>
          <w:b/>
          <w:bCs/>
        </w:rPr>
        <w:t>Ushr</w:t>
      </w:r>
      <w:proofErr w:type="spellEnd"/>
      <w:r w:rsidRPr="00076902">
        <w:rPr>
          <w:rFonts w:asciiTheme="minorHAnsi" w:hAnsiTheme="minorHAnsi" w:cstheme="minorHAnsi"/>
          <w:b/>
          <w:bCs/>
        </w:rPr>
        <w:t xml:space="preserve"> Ordinance, 1980.</w:t>
      </w:r>
      <w:r w:rsidRPr="00076902">
        <w:rPr>
          <w:rFonts w:asciiTheme="minorHAnsi" w:hAnsiTheme="minorHAnsi" w:cstheme="minorHAnsi"/>
        </w:rPr>
        <w:t xml:space="preserve"> </w:t>
      </w:r>
      <w:r w:rsidRPr="00076902">
        <w:rPr>
          <w:rFonts w:asciiTheme="minorHAnsi" w:hAnsiTheme="minorHAnsi" w:cstheme="minorHAnsi"/>
          <w:i/>
          <w:iCs/>
        </w:rPr>
        <w:t>Ordinance No. XVIII of 1980</w:t>
      </w:r>
      <w:r w:rsidRPr="00076902">
        <w:rPr>
          <w:rFonts w:asciiTheme="minorHAnsi" w:hAnsiTheme="minorHAnsi" w:cstheme="minorHAnsi"/>
        </w:rPr>
        <w:t>. Gazette of Pakistan, Extraordinary, June 20, 1980.</w:t>
      </w:r>
    </w:p>
    <w:p w:rsidR="002158D7" w:rsidRPr="00076902" w:rsidRDefault="002158D7" w:rsidP="001007F3">
      <w:pPr>
        <w:jc w:val="both"/>
        <w:rPr>
          <w:rFonts w:cstheme="minorHAnsi"/>
        </w:rPr>
      </w:pPr>
    </w:p>
    <w:sectPr w:rsidR="002158D7" w:rsidRPr="000769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8474A"/>
    <w:multiLevelType w:val="hybridMultilevel"/>
    <w:tmpl w:val="31AE2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B5716"/>
    <w:multiLevelType w:val="multilevel"/>
    <w:tmpl w:val="4C444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B84083"/>
    <w:multiLevelType w:val="hybridMultilevel"/>
    <w:tmpl w:val="32AC4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ED7A20"/>
    <w:multiLevelType w:val="multilevel"/>
    <w:tmpl w:val="D39C7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3A501E"/>
    <w:multiLevelType w:val="hybridMultilevel"/>
    <w:tmpl w:val="C478A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51384F"/>
    <w:multiLevelType w:val="hybridMultilevel"/>
    <w:tmpl w:val="F69EA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36FDC"/>
    <w:multiLevelType w:val="multilevel"/>
    <w:tmpl w:val="591E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B624FF"/>
    <w:multiLevelType w:val="hybridMultilevel"/>
    <w:tmpl w:val="1F463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6B0250"/>
    <w:multiLevelType w:val="multilevel"/>
    <w:tmpl w:val="BEB6D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C14D8A"/>
    <w:multiLevelType w:val="hybridMultilevel"/>
    <w:tmpl w:val="ED3A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2944ED"/>
    <w:multiLevelType w:val="multilevel"/>
    <w:tmpl w:val="D86E9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473B03"/>
    <w:multiLevelType w:val="multilevel"/>
    <w:tmpl w:val="53F8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FB5310"/>
    <w:multiLevelType w:val="multilevel"/>
    <w:tmpl w:val="C8782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DD3BAC"/>
    <w:multiLevelType w:val="multilevel"/>
    <w:tmpl w:val="DF4E5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541F8A"/>
    <w:multiLevelType w:val="multilevel"/>
    <w:tmpl w:val="61CC4E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897104"/>
    <w:multiLevelType w:val="multilevel"/>
    <w:tmpl w:val="D5C0B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B22530"/>
    <w:multiLevelType w:val="multilevel"/>
    <w:tmpl w:val="D39A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0728F5"/>
    <w:multiLevelType w:val="multilevel"/>
    <w:tmpl w:val="FA8E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D25F74"/>
    <w:multiLevelType w:val="hybridMultilevel"/>
    <w:tmpl w:val="57F82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4C2BE7"/>
    <w:multiLevelType w:val="hybridMultilevel"/>
    <w:tmpl w:val="DD1CF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D705B2"/>
    <w:multiLevelType w:val="hybridMultilevel"/>
    <w:tmpl w:val="6C7A1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201B65"/>
    <w:multiLevelType w:val="hybridMultilevel"/>
    <w:tmpl w:val="64903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6856A4"/>
    <w:multiLevelType w:val="multilevel"/>
    <w:tmpl w:val="24680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5C771D"/>
    <w:multiLevelType w:val="multilevel"/>
    <w:tmpl w:val="AF60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671B4C"/>
    <w:multiLevelType w:val="hybridMultilevel"/>
    <w:tmpl w:val="C70CA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0F211D"/>
    <w:multiLevelType w:val="multilevel"/>
    <w:tmpl w:val="34D2E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CA5DB8"/>
    <w:multiLevelType w:val="multilevel"/>
    <w:tmpl w:val="633EB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3332FA"/>
    <w:multiLevelType w:val="hybridMultilevel"/>
    <w:tmpl w:val="A2BA4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FB2A88"/>
    <w:multiLevelType w:val="multilevel"/>
    <w:tmpl w:val="DBF2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682A2D"/>
    <w:multiLevelType w:val="multilevel"/>
    <w:tmpl w:val="53B23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016A2B"/>
    <w:multiLevelType w:val="multilevel"/>
    <w:tmpl w:val="53B23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827165"/>
    <w:multiLevelType w:val="multilevel"/>
    <w:tmpl w:val="DB96A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1"/>
  </w:num>
  <w:num w:numId="3">
    <w:abstractNumId w:val="17"/>
  </w:num>
  <w:num w:numId="4">
    <w:abstractNumId w:val="22"/>
  </w:num>
  <w:num w:numId="5">
    <w:abstractNumId w:val="15"/>
  </w:num>
  <w:num w:numId="6">
    <w:abstractNumId w:val="23"/>
  </w:num>
  <w:num w:numId="7">
    <w:abstractNumId w:val="25"/>
  </w:num>
  <w:num w:numId="8">
    <w:abstractNumId w:val="26"/>
  </w:num>
  <w:num w:numId="9">
    <w:abstractNumId w:val="10"/>
  </w:num>
  <w:num w:numId="10">
    <w:abstractNumId w:val="12"/>
  </w:num>
  <w:num w:numId="11">
    <w:abstractNumId w:val="31"/>
  </w:num>
  <w:num w:numId="12">
    <w:abstractNumId w:val="8"/>
  </w:num>
  <w:num w:numId="13">
    <w:abstractNumId w:val="3"/>
  </w:num>
  <w:num w:numId="14">
    <w:abstractNumId w:val="13"/>
  </w:num>
  <w:num w:numId="15">
    <w:abstractNumId w:val="29"/>
  </w:num>
  <w:num w:numId="16">
    <w:abstractNumId w:val="28"/>
  </w:num>
  <w:num w:numId="17">
    <w:abstractNumId w:val="14"/>
  </w:num>
  <w:num w:numId="18">
    <w:abstractNumId w:val="6"/>
  </w:num>
  <w:num w:numId="19">
    <w:abstractNumId w:val="16"/>
  </w:num>
  <w:num w:numId="20">
    <w:abstractNumId w:val="19"/>
  </w:num>
  <w:num w:numId="21">
    <w:abstractNumId w:val="30"/>
  </w:num>
  <w:num w:numId="22">
    <w:abstractNumId w:val="20"/>
  </w:num>
  <w:num w:numId="23">
    <w:abstractNumId w:val="0"/>
  </w:num>
  <w:num w:numId="24">
    <w:abstractNumId w:val="4"/>
  </w:num>
  <w:num w:numId="25">
    <w:abstractNumId w:val="7"/>
  </w:num>
  <w:num w:numId="26">
    <w:abstractNumId w:val="27"/>
  </w:num>
  <w:num w:numId="27">
    <w:abstractNumId w:val="2"/>
  </w:num>
  <w:num w:numId="28">
    <w:abstractNumId w:val="21"/>
  </w:num>
  <w:num w:numId="29">
    <w:abstractNumId w:val="9"/>
  </w:num>
  <w:num w:numId="30">
    <w:abstractNumId w:val="24"/>
  </w:num>
  <w:num w:numId="31">
    <w:abstractNumId w:val="18"/>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EE9"/>
    <w:rsid w:val="00076902"/>
    <w:rsid w:val="001007F3"/>
    <w:rsid w:val="00196EE9"/>
    <w:rsid w:val="001D2B7F"/>
    <w:rsid w:val="002158D7"/>
    <w:rsid w:val="00277F7D"/>
    <w:rsid w:val="003A0334"/>
    <w:rsid w:val="00471B06"/>
    <w:rsid w:val="00550D29"/>
    <w:rsid w:val="00623496"/>
    <w:rsid w:val="006B3D5C"/>
    <w:rsid w:val="006F7C3F"/>
    <w:rsid w:val="007B06D8"/>
    <w:rsid w:val="009650AA"/>
    <w:rsid w:val="00987F13"/>
    <w:rsid w:val="00A9312C"/>
    <w:rsid w:val="00BC0A79"/>
    <w:rsid w:val="00E02443"/>
    <w:rsid w:val="00E638DF"/>
    <w:rsid w:val="00F005D1"/>
    <w:rsid w:val="00F12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689BF"/>
  <w15:chartTrackingRefBased/>
  <w15:docId w15:val="{8E697DF9-C9C9-466D-A52C-7E0AFAAD9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A03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12A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A0334"/>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6EE9"/>
    <w:rPr>
      <w:color w:val="0563C1" w:themeColor="hyperlink"/>
      <w:u w:val="single"/>
    </w:rPr>
  </w:style>
  <w:style w:type="character" w:customStyle="1" w:styleId="Heading3Char">
    <w:name w:val="Heading 3 Char"/>
    <w:basedOn w:val="DefaultParagraphFont"/>
    <w:link w:val="Heading3"/>
    <w:uiPriority w:val="9"/>
    <w:rsid w:val="003A0334"/>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unhideWhenUsed/>
    <w:rsid w:val="003A033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Heading1Char">
    <w:name w:val="Heading 1 Char"/>
    <w:basedOn w:val="DefaultParagraphFont"/>
    <w:link w:val="Heading1"/>
    <w:uiPriority w:val="9"/>
    <w:rsid w:val="003A033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F12A4A"/>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F005D1"/>
    <w:pPr>
      <w:ind w:left="720"/>
      <w:contextualSpacing/>
    </w:pPr>
  </w:style>
  <w:style w:type="character" w:styleId="Strong">
    <w:name w:val="Strong"/>
    <w:basedOn w:val="DefaultParagraphFont"/>
    <w:uiPriority w:val="22"/>
    <w:qFormat/>
    <w:rsid w:val="006234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12709">
      <w:bodyDiv w:val="1"/>
      <w:marLeft w:val="0"/>
      <w:marRight w:val="0"/>
      <w:marTop w:val="0"/>
      <w:marBottom w:val="0"/>
      <w:divBdr>
        <w:top w:val="none" w:sz="0" w:space="0" w:color="auto"/>
        <w:left w:val="none" w:sz="0" w:space="0" w:color="auto"/>
        <w:bottom w:val="none" w:sz="0" w:space="0" w:color="auto"/>
        <w:right w:val="none" w:sz="0" w:space="0" w:color="auto"/>
      </w:divBdr>
    </w:div>
    <w:div w:id="297345020">
      <w:bodyDiv w:val="1"/>
      <w:marLeft w:val="0"/>
      <w:marRight w:val="0"/>
      <w:marTop w:val="0"/>
      <w:marBottom w:val="0"/>
      <w:divBdr>
        <w:top w:val="none" w:sz="0" w:space="0" w:color="auto"/>
        <w:left w:val="none" w:sz="0" w:space="0" w:color="auto"/>
        <w:bottom w:val="none" w:sz="0" w:space="0" w:color="auto"/>
        <w:right w:val="none" w:sz="0" w:space="0" w:color="auto"/>
      </w:divBdr>
    </w:div>
    <w:div w:id="908880048">
      <w:bodyDiv w:val="1"/>
      <w:marLeft w:val="0"/>
      <w:marRight w:val="0"/>
      <w:marTop w:val="0"/>
      <w:marBottom w:val="0"/>
      <w:divBdr>
        <w:top w:val="none" w:sz="0" w:space="0" w:color="auto"/>
        <w:left w:val="none" w:sz="0" w:space="0" w:color="auto"/>
        <w:bottom w:val="none" w:sz="0" w:space="0" w:color="auto"/>
        <w:right w:val="none" w:sz="0" w:space="0" w:color="auto"/>
      </w:divBdr>
    </w:div>
    <w:div w:id="937061120">
      <w:bodyDiv w:val="1"/>
      <w:marLeft w:val="0"/>
      <w:marRight w:val="0"/>
      <w:marTop w:val="0"/>
      <w:marBottom w:val="0"/>
      <w:divBdr>
        <w:top w:val="none" w:sz="0" w:space="0" w:color="auto"/>
        <w:left w:val="none" w:sz="0" w:space="0" w:color="auto"/>
        <w:bottom w:val="none" w:sz="0" w:space="0" w:color="auto"/>
        <w:right w:val="none" w:sz="0" w:space="0" w:color="auto"/>
      </w:divBdr>
      <w:divsChild>
        <w:div w:id="67000632">
          <w:marLeft w:val="0"/>
          <w:marRight w:val="0"/>
          <w:marTop w:val="0"/>
          <w:marBottom w:val="0"/>
          <w:divBdr>
            <w:top w:val="none" w:sz="0" w:space="0" w:color="auto"/>
            <w:left w:val="none" w:sz="0" w:space="0" w:color="auto"/>
            <w:bottom w:val="none" w:sz="0" w:space="0" w:color="auto"/>
            <w:right w:val="none" w:sz="0" w:space="0" w:color="auto"/>
          </w:divBdr>
          <w:divsChild>
            <w:div w:id="1322583250">
              <w:marLeft w:val="0"/>
              <w:marRight w:val="0"/>
              <w:marTop w:val="0"/>
              <w:marBottom w:val="0"/>
              <w:divBdr>
                <w:top w:val="none" w:sz="0" w:space="0" w:color="auto"/>
                <w:left w:val="none" w:sz="0" w:space="0" w:color="auto"/>
                <w:bottom w:val="none" w:sz="0" w:space="0" w:color="auto"/>
                <w:right w:val="none" w:sz="0" w:space="0" w:color="auto"/>
              </w:divBdr>
            </w:div>
          </w:divsChild>
        </w:div>
        <w:div w:id="613943573">
          <w:marLeft w:val="0"/>
          <w:marRight w:val="0"/>
          <w:marTop w:val="0"/>
          <w:marBottom w:val="0"/>
          <w:divBdr>
            <w:top w:val="none" w:sz="0" w:space="0" w:color="auto"/>
            <w:left w:val="none" w:sz="0" w:space="0" w:color="auto"/>
            <w:bottom w:val="none" w:sz="0" w:space="0" w:color="auto"/>
            <w:right w:val="none" w:sz="0" w:space="0" w:color="auto"/>
          </w:divBdr>
          <w:divsChild>
            <w:div w:id="174459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73462">
      <w:bodyDiv w:val="1"/>
      <w:marLeft w:val="0"/>
      <w:marRight w:val="0"/>
      <w:marTop w:val="0"/>
      <w:marBottom w:val="0"/>
      <w:divBdr>
        <w:top w:val="none" w:sz="0" w:space="0" w:color="auto"/>
        <w:left w:val="none" w:sz="0" w:space="0" w:color="auto"/>
        <w:bottom w:val="none" w:sz="0" w:space="0" w:color="auto"/>
        <w:right w:val="none" w:sz="0" w:space="0" w:color="auto"/>
      </w:divBdr>
    </w:div>
    <w:div w:id="1371111045">
      <w:bodyDiv w:val="1"/>
      <w:marLeft w:val="0"/>
      <w:marRight w:val="0"/>
      <w:marTop w:val="0"/>
      <w:marBottom w:val="0"/>
      <w:divBdr>
        <w:top w:val="none" w:sz="0" w:space="0" w:color="auto"/>
        <w:left w:val="none" w:sz="0" w:space="0" w:color="auto"/>
        <w:bottom w:val="none" w:sz="0" w:space="0" w:color="auto"/>
        <w:right w:val="none" w:sz="0" w:space="0" w:color="auto"/>
      </w:divBdr>
    </w:div>
    <w:div w:id="1435400640">
      <w:bodyDiv w:val="1"/>
      <w:marLeft w:val="0"/>
      <w:marRight w:val="0"/>
      <w:marTop w:val="0"/>
      <w:marBottom w:val="0"/>
      <w:divBdr>
        <w:top w:val="none" w:sz="0" w:space="0" w:color="auto"/>
        <w:left w:val="none" w:sz="0" w:space="0" w:color="auto"/>
        <w:bottom w:val="none" w:sz="0" w:space="0" w:color="auto"/>
        <w:right w:val="none" w:sz="0" w:space="0" w:color="auto"/>
      </w:divBdr>
    </w:div>
    <w:div w:id="1478260009">
      <w:bodyDiv w:val="1"/>
      <w:marLeft w:val="0"/>
      <w:marRight w:val="0"/>
      <w:marTop w:val="0"/>
      <w:marBottom w:val="0"/>
      <w:divBdr>
        <w:top w:val="none" w:sz="0" w:space="0" w:color="auto"/>
        <w:left w:val="none" w:sz="0" w:space="0" w:color="auto"/>
        <w:bottom w:val="none" w:sz="0" w:space="0" w:color="auto"/>
        <w:right w:val="none" w:sz="0" w:space="0" w:color="auto"/>
      </w:divBdr>
    </w:div>
    <w:div w:id="1530952469">
      <w:bodyDiv w:val="1"/>
      <w:marLeft w:val="0"/>
      <w:marRight w:val="0"/>
      <w:marTop w:val="0"/>
      <w:marBottom w:val="0"/>
      <w:divBdr>
        <w:top w:val="none" w:sz="0" w:space="0" w:color="auto"/>
        <w:left w:val="none" w:sz="0" w:space="0" w:color="auto"/>
        <w:bottom w:val="none" w:sz="0" w:space="0" w:color="auto"/>
        <w:right w:val="none" w:sz="0" w:space="0" w:color="auto"/>
      </w:divBdr>
    </w:div>
    <w:div w:id="1542091117">
      <w:bodyDiv w:val="1"/>
      <w:marLeft w:val="0"/>
      <w:marRight w:val="0"/>
      <w:marTop w:val="0"/>
      <w:marBottom w:val="0"/>
      <w:divBdr>
        <w:top w:val="none" w:sz="0" w:space="0" w:color="auto"/>
        <w:left w:val="none" w:sz="0" w:space="0" w:color="auto"/>
        <w:bottom w:val="none" w:sz="0" w:space="0" w:color="auto"/>
        <w:right w:val="none" w:sz="0" w:space="0" w:color="auto"/>
      </w:divBdr>
    </w:div>
    <w:div w:id="1586380653">
      <w:bodyDiv w:val="1"/>
      <w:marLeft w:val="0"/>
      <w:marRight w:val="0"/>
      <w:marTop w:val="0"/>
      <w:marBottom w:val="0"/>
      <w:divBdr>
        <w:top w:val="none" w:sz="0" w:space="0" w:color="auto"/>
        <w:left w:val="none" w:sz="0" w:space="0" w:color="auto"/>
        <w:bottom w:val="none" w:sz="0" w:space="0" w:color="auto"/>
        <w:right w:val="none" w:sz="0" w:space="0" w:color="auto"/>
      </w:divBdr>
    </w:div>
    <w:div w:id="1593197762">
      <w:bodyDiv w:val="1"/>
      <w:marLeft w:val="0"/>
      <w:marRight w:val="0"/>
      <w:marTop w:val="0"/>
      <w:marBottom w:val="0"/>
      <w:divBdr>
        <w:top w:val="none" w:sz="0" w:space="0" w:color="auto"/>
        <w:left w:val="none" w:sz="0" w:space="0" w:color="auto"/>
        <w:bottom w:val="none" w:sz="0" w:space="0" w:color="auto"/>
        <w:right w:val="none" w:sz="0" w:space="0" w:color="auto"/>
      </w:divBdr>
    </w:div>
    <w:div w:id="1685133874">
      <w:bodyDiv w:val="1"/>
      <w:marLeft w:val="0"/>
      <w:marRight w:val="0"/>
      <w:marTop w:val="0"/>
      <w:marBottom w:val="0"/>
      <w:divBdr>
        <w:top w:val="none" w:sz="0" w:space="0" w:color="auto"/>
        <w:left w:val="none" w:sz="0" w:space="0" w:color="auto"/>
        <w:bottom w:val="none" w:sz="0" w:space="0" w:color="auto"/>
        <w:right w:val="none" w:sz="0" w:space="0" w:color="auto"/>
      </w:divBdr>
    </w:div>
    <w:div w:id="1715959801">
      <w:bodyDiv w:val="1"/>
      <w:marLeft w:val="0"/>
      <w:marRight w:val="0"/>
      <w:marTop w:val="0"/>
      <w:marBottom w:val="0"/>
      <w:divBdr>
        <w:top w:val="none" w:sz="0" w:space="0" w:color="auto"/>
        <w:left w:val="none" w:sz="0" w:space="0" w:color="auto"/>
        <w:bottom w:val="none" w:sz="0" w:space="0" w:color="auto"/>
        <w:right w:val="none" w:sz="0" w:space="0" w:color="auto"/>
      </w:divBdr>
    </w:div>
    <w:div w:id="1772821307">
      <w:bodyDiv w:val="1"/>
      <w:marLeft w:val="0"/>
      <w:marRight w:val="0"/>
      <w:marTop w:val="0"/>
      <w:marBottom w:val="0"/>
      <w:divBdr>
        <w:top w:val="none" w:sz="0" w:space="0" w:color="auto"/>
        <w:left w:val="none" w:sz="0" w:space="0" w:color="auto"/>
        <w:bottom w:val="none" w:sz="0" w:space="0" w:color="auto"/>
        <w:right w:val="none" w:sz="0" w:space="0" w:color="auto"/>
      </w:divBdr>
    </w:div>
    <w:div w:id="1849325737">
      <w:bodyDiv w:val="1"/>
      <w:marLeft w:val="0"/>
      <w:marRight w:val="0"/>
      <w:marTop w:val="0"/>
      <w:marBottom w:val="0"/>
      <w:divBdr>
        <w:top w:val="none" w:sz="0" w:space="0" w:color="auto"/>
        <w:left w:val="none" w:sz="0" w:space="0" w:color="auto"/>
        <w:bottom w:val="none" w:sz="0" w:space="0" w:color="auto"/>
        <w:right w:val="none" w:sz="0" w:space="0" w:color="auto"/>
      </w:divBdr>
    </w:div>
    <w:div w:id="1937518795">
      <w:bodyDiv w:val="1"/>
      <w:marLeft w:val="0"/>
      <w:marRight w:val="0"/>
      <w:marTop w:val="0"/>
      <w:marBottom w:val="0"/>
      <w:divBdr>
        <w:top w:val="none" w:sz="0" w:space="0" w:color="auto"/>
        <w:left w:val="none" w:sz="0" w:space="0" w:color="auto"/>
        <w:bottom w:val="none" w:sz="0" w:space="0" w:color="auto"/>
        <w:right w:val="none" w:sz="0" w:space="0" w:color="auto"/>
      </w:divBdr>
    </w:div>
    <w:div w:id="197921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lamiceconomicsproject.com" TargetMode="External"/><Relationship Id="rId13" Type="http://schemas.openxmlformats.org/officeDocument/2006/relationships/hyperlink" Target="https://www.google.com/search?q=https://finance.gov.pk/budget/annual_budget_statement_2024_25.pdf" TargetMode="External"/><Relationship Id="rId18" Type="http://schemas.openxmlformats.org/officeDocument/2006/relationships/hyperlink" Target="https://islamiceconomicsproject.com" TargetMode="External"/><Relationship Id="rId3" Type="http://schemas.openxmlformats.org/officeDocument/2006/relationships/settings" Target="settings.xml"/><Relationship Id="rId7" Type="http://schemas.openxmlformats.org/officeDocument/2006/relationships/hyperlink" Target="https://www.google.com/search?q=https://finance.gov.pk/survey/chapter_24" TargetMode="External"/><Relationship Id="rId12" Type="http://schemas.openxmlformats.org/officeDocument/2006/relationships/hyperlink" Target="https://www.ceicdata.com/en/indicator/pakistan/total-deposits" TargetMode="External"/><Relationship Id="rId17" Type="http://schemas.openxmlformats.org/officeDocument/2006/relationships/hyperlink" Target="https://www.google.com/search?q=https://finance.gov.pk/survey/chapter_24" TargetMode="External"/><Relationship Id="rId2" Type="http://schemas.openxmlformats.org/officeDocument/2006/relationships/styles" Target="styles.xml"/><Relationship Id="rId16" Type="http://schemas.openxmlformats.org/officeDocument/2006/relationships/hyperlink" Target="https://www.google.com/search?q=https://finance.gov.pk/budget/annual_budget_statement_2024_25.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oogle.com/search?q=https://fbr.gov.pk/revenue-yearbook-2025" TargetMode="External"/><Relationship Id="rId11" Type="http://schemas.openxmlformats.org/officeDocument/2006/relationships/hyperlink" Target="https://finance.gov.pk" TargetMode="External"/><Relationship Id="rId5" Type="http://schemas.openxmlformats.org/officeDocument/2006/relationships/hyperlink" Target="mailto:F2023-337@bnu.edu.pk" TargetMode="External"/><Relationship Id="rId15" Type="http://schemas.openxmlformats.org/officeDocument/2006/relationships/hyperlink" Target="https://www.google.com/search?q=https://fbr.gov.pk/revenue-yearbook-2025" TargetMode="External"/><Relationship Id="rId10" Type="http://schemas.openxmlformats.org/officeDocument/2006/relationships/hyperlink" Target="https://www.google.com/search?q=https://finance.gov.pk/survey/chapter_2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search?q=https://fbr.gov.pk/revenue-yearbook-2025" TargetMode="External"/><Relationship Id="rId14" Type="http://schemas.openxmlformats.org/officeDocument/2006/relationships/hyperlink" Target="https://www.ceicdata.com/en/indicator/pakistan/total-depos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17</Pages>
  <Words>5966</Words>
  <Characters>34010</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2025-12-31T12:53:00Z</dcterms:created>
  <dcterms:modified xsi:type="dcterms:W3CDTF">2025-12-31T16:18:00Z</dcterms:modified>
</cp:coreProperties>
</file>