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91F8B">
      <w:pPr>
        <w:jc w:val="center"/>
        <w:rPr>
          <w:rFonts w:hint="default"/>
          <w:b/>
          <w:bCs/>
          <w:i/>
          <w:iCs/>
          <w:color w:val="auto"/>
          <w:sz w:val="32"/>
          <w:szCs w:val="32"/>
          <w:u w:val="single"/>
          <w:lang w:val="en-US"/>
          <w14:glow w14:rad="0">
            <w14:srgbClr w14:val="000000"/>
          </w14:gl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pPr>
      <w:r>
        <w:rPr>
          <w:rFonts w:hint="default"/>
          <w:b/>
          <w:bCs/>
          <w:i/>
          <w:iCs/>
          <w:color w:val="auto"/>
          <w:sz w:val="32"/>
          <w:szCs w:val="32"/>
          <w:u w:val="single"/>
          <w:lang w:val="en-US"/>
          <w14:glow w14:rad="0">
            <w14:srgbClr w14:val="000000"/>
          </w14:gl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ARTICLE WRITING COMPITITION BY PRIZE</w:t>
      </w:r>
    </w:p>
    <w:p w14:paraId="5F37685A">
      <w:pPr>
        <w:jc w:val="center"/>
        <w:rPr>
          <w:rFonts w:hint="default"/>
          <w:b/>
          <w:bCs/>
          <w:i/>
          <w:iCs/>
          <w:color w:val="auto"/>
          <w:sz w:val="32"/>
          <w:szCs w:val="32"/>
          <w:u w:val="single"/>
          <w:lang w:val="en-US"/>
          <w14:glow w14:rad="0">
            <w14:srgbClr w14:val="000000"/>
          </w14:gl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pPr>
    </w:p>
    <w:p w14:paraId="497C3CDE">
      <w:pPr>
        <w:jc w:val="cente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pPr>
      <w: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t>NAME: AMINA NAEEM</w:t>
      </w:r>
    </w:p>
    <w:p w14:paraId="53B5E82C">
      <w:pPr>
        <w:jc w:val="cente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pPr>
      <w: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t>WOMEN ASSOCIATES COLLEGE</w:t>
      </w:r>
    </w:p>
    <w:p w14:paraId="79B006B5">
      <w:pPr>
        <w:jc w:val="cente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pPr>
      <w: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t>CONTACT NO:03496886974</w:t>
      </w:r>
    </w:p>
    <w:p w14:paraId="43F573F5">
      <w:pPr>
        <w:jc w:val="cente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pPr>
      <w: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t>EMAIL: idoldreamer42@gmail.com</w:t>
      </w:r>
    </w:p>
    <w:p w14:paraId="54390274">
      <w:pPr>
        <w:jc w:val="center"/>
        <w:rPr>
          <w:rFonts w:hint="default"/>
          <w:b/>
          <w:bCs/>
          <w:i/>
          <w:iCs/>
          <w:color w:val="4472C4" w:themeColor="accent5"/>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accent5"/>
            </w14:solidFill>
          </w14:textFill>
          <w14:props3d w14:extrusionH="0" w14:contourW="0" w14:prstMaterial="clear"/>
        </w:rPr>
      </w:pPr>
    </w:p>
    <w:p w14:paraId="00E6CDBF">
      <w:pPr>
        <w:jc w:val="left"/>
        <w:rPr>
          <w:rFonts w:hint="default"/>
          <w:b/>
          <w:bCs/>
          <w:i w:val="0"/>
          <w:iCs w:val="0"/>
          <w:color w:val="000000" w:themeColor="text1"/>
          <w:sz w:val="28"/>
          <w:szCs w:val="28"/>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pPr>
      <w:r>
        <w:rPr>
          <w:rFonts w:hint="default"/>
          <w:b/>
          <w:bCs/>
          <w:i/>
          <w:iCs/>
          <w:color w:val="000000" w:themeColor="text1"/>
          <w:sz w:val="32"/>
          <w:szCs w:val="32"/>
          <w:u w:val="single"/>
          <w:shd w:val="clear" w:color="auto" w:fill="auto"/>
          <w:lang w:val="en-US"/>
          <w14:glow w14:rad="0">
            <w14:srgbClr w14:val="000000"/>
          </w14:gl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t>ARTICLE TOPIC:</w:t>
      </w:r>
      <w:r>
        <w:rPr>
          <w:rFonts w:hint="default"/>
          <w:b w:val="0"/>
          <w:bCs w:val="0"/>
          <w:i w:val="0"/>
          <w:iCs w:val="0"/>
          <w:color w:val="000000" w:themeColor="text1"/>
          <w:sz w:val="32"/>
          <w:szCs w:val="32"/>
          <w:u w:val="none"/>
          <w:shd w:val="clear" w:color="auto" w:fill="auto"/>
          <w:lang w:val="en-US"/>
          <w14:glow w14:rad="0">
            <w14:srgbClr w14:val="000000"/>
          </w14:gl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t xml:space="preserve">  </w:t>
      </w:r>
      <w:r>
        <w:rPr>
          <w:rFonts w:hint="default"/>
          <w:b/>
          <w:bCs/>
          <w:i w:val="0"/>
          <w:iCs w:val="0"/>
          <w:color w:val="000000" w:themeColor="text1"/>
          <w:sz w:val="32"/>
          <w:szCs w:val="32"/>
          <w:u w:val="single"/>
          <w:shd w:val="clear" w:color="auto" w:fill="auto"/>
          <w:lang w:val="en-US"/>
          <w14:glow w14:rad="0">
            <w14:srgbClr w14:val="000000"/>
          </w14:gl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t xml:space="preserve">How The Current Taxation System Is Unfair And How a Zakat -Based System can promote Justice, Economics Growth, And welfare for all </w:t>
      </w:r>
      <w:r>
        <w:rPr>
          <w:rFonts w:hint="default"/>
          <w:b/>
          <w:bCs/>
          <w:i w:val="0"/>
          <w:iCs w:val="0"/>
          <w:color w:val="000000" w:themeColor="text1"/>
          <w:sz w:val="32"/>
          <w:szCs w:val="32"/>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t>.</w:t>
      </w:r>
    </w:p>
    <w:p w14:paraId="2C03A3AC">
      <w:pPr>
        <w:jc w:val="left"/>
        <w:rPr>
          <w:rFonts w:hint="default"/>
          <w:b/>
          <w:bCs/>
          <w:i w:val="0"/>
          <w:iCs w:val="0"/>
          <w:color w:val="000000" w:themeColor="text1"/>
          <w:sz w:val="28"/>
          <w:szCs w:val="28"/>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pPr>
    </w:p>
    <w:p w14:paraId="588B51AB">
      <w:pPr>
        <w:jc w:val="left"/>
        <w:rPr>
          <w:rFonts w:hint="default"/>
          <w:b/>
          <w:bCs/>
          <w:i w:val="0"/>
          <w:iCs w:val="0"/>
          <w:color w:val="000000" w:themeColor="text1"/>
          <w:sz w:val="36"/>
          <w:szCs w:val="36"/>
          <w:u w:val="single"/>
          <w:lang w:val="en-US"/>
          <w14:glow w14:rad="0">
            <w14:srgbClr w14:val="000000"/>
          </w14:glow>
          <w14:reflection w14:blurRad="6350" w14:stA="53000" w14:stPos="0" w14:endA="300" w14:endPos="35500" w14:dist="0" w14:dir="5400000" w14:fadeDir="5400000" w14:sx="100000" w14:sy="-90000" w14:kx="0" w14:algn="bl"/>
          <w14:textFill>
            <w14:solidFill>
              <w14:schemeClr w14:val="tx1"/>
            </w14:solidFill>
          </w14:textFill>
          <w14:props3d w14:extrusionH="0" w14:contourW="0" w14:prstMaterial="clear"/>
        </w:rPr>
      </w:pPr>
    </w:p>
    <w:p w14:paraId="4722BE1D">
      <w:pPr>
        <w:bidi w:val="0"/>
        <w:rPr>
          <w:rFonts w:hint="default" w:ascii="Arial" w:hAnsi="Arial" w:cs="Arial"/>
          <w:b/>
          <w:bCs/>
          <w:i/>
          <w:iCs/>
          <w:sz w:val="36"/>
          <w:szCs w:val="36"/>
          <w:lang w:val="en-US"/>
        </w:rPr>
      </w:pPr>
      <w:r>
        <w:rPr>
          <w:rFonts w:hint="default" w:ascii="Arial" w:hAnsi="Arial" w:cs="Arial"/>
          <w:b/>
          <w:bCs/>
          <w:i/>
          <w:iCs/>
          <w:sz w:val="36"/>
          <w:szCs w:val="36"/>
          <w:lang w:val="en-US"/>
        </w:rPr>
        <w:t>Introduction</w:t>
      </w:r>
    </w:p>
    <w:p w14:paraId="06319D84">
      <w:pPr>
        <w:bidi w:val="0"/>
        <w:rPr>
          <w:rFonts w:hint="default" w:ascii="Arial" w:hAnsi="Arial" w:cs="Arial"/>
          <w:i/>
          <w:iCs/>
          <w:sz w:val="24"/>
          <w:szCs w:val="24"/>
          <w:lang w:val="en-US"/>
        </w:rPr>
      </w:pPr>
    </w:p>
    <w:p w14:paraId="761C9100">
      <w:pPr>
        <w:bidi w:val="0"/>
        <w:rPr>
          <w:rFonts w:hint="default" w:ascii="Arial" w:hAnsi="Arial" w:cs="Arial"/>
          <w:i/>
          <w:iCs/>
          <w:sz w:val="24"/>
          <w:szCs w:val="24"/>
          <w:lang w:val="en-US"/>
        </w:rPr>
      </w:pPr>
      <w:r>
        <w:rPr>
          <w:rFonts w:hint="default" w:ascii="Arial" w:hAnsi="Arial" w:cs="Arial"/>
          <w:i/>
          <w:iCs/>
          <w:sz w:val="24"/>
          <w:szCs w:val="24"/>
          <w:lang w:val="en-US"/>
        </w:rPr>
        <w:t>In contemporary economies, taxation serves as the primary tool through which governments collect revenue to fund public services, infrastructure, and social welfare. While taxation is essential for the functioning of any state, modern taxation systems are often criticized for being unfair, exploitative, and inefficient. In many countries, the poor and middle classes bear the brunt of indirect taxes, whereas the wealthy exploit loopholes to minimize their tax obligations. This inequity not only undermines economic justice but also hampers sustainable development.</w:t>
      </w:r>
    </w:p>
    <w:p w14:paraId="307C83AF">
      <w:pPr>
        <w:bidi w:val="0"/>
        <w:rPr>
          <w:rFonts w:hint="default" w:ascii="Arial" w:hAnsi="Arial" w:cs="Arial"/>
          <w:i/>
          <w:iCs/>
          <w:sz w:val="24"/>
          <w:szCs w:val="24"/>
          <w:lang w:val="en-US"/>
        </w:rPr>
      </w:pPr>
    </w:p>
    <w:p w14:paraId="4118ECEB">
      <w:pPr>
        <w:jc w:val="left"/>
        <w:rPr>
          <w:rFonts w:hint="default" w:ascii="Arial" w:hAnsi="Arial" w:cs="Arial"/>
          <w:i/>
          <w:iCs/>
          <w:sz w:val="24"/>
          <w:szCs w:val="24"/>
          <w:lang w:val="en-US"/>
        </w:rPr>
      </w:pPr>
      <w:r>
        <w:rPr>
          <w:rFonts w:hint="default" w:ascii="Arial" w:hAnsi="Arial" w:cs="Arial"/>
          <w:i/>
          <w:iCs/>
          <w:sz w:val="24"/>
          <w:szCs w:val="24"/>
          <w:lang w:val="en-US"/>
        </w:rPr>
        <w:t>In contrast, the Islamic economic system offers a morally and economically sound alternative through the institution of Zakat, a compulsory form of wealth redistribution. A Zakat-based system, if implemented effectively, can ensure justice, stimulate economic growth, and promote welfare for all, creating a more equitable society. This article critically analyzes the flaws of the current taxation system and explores how a Zakat-based framework can address these economic challenges.</w:t>
      </w:r>
    </w:p>
    <w:p w14:paraId="2E67D909">
      <w:pPr>
        <w:jc w:val="left"/>
        <w:rPr>
          <w:rFonts w:hint="default" w:ascii="Arial" w:hAnsi="Arial" w:cs="Arial"/>
          <w:i/>
          <w:iCs/>
          <w:sz w:val="24"/>
          <w:szCs w:val="24"/>
          <w:lang w:val="en-US"/>
        </w:rPr>
      </w:pPr>
    </w:p>
    <w:p w14:paraId="6F717D3D">
      <w:pPr>
        <w:jc w:val="left"/>
        <w:rPr>
          <w:rFonts w:hint="default" w:ascii="Arial" w:hAnsi="Arial" w:cs="Arial"/>
          <w:i/>
          <w:iCs/>
          <w:sz w:val="24"/>
          <w:szCs w:val="24"/>
          <w:lang w:val="en-US"/>
        </w:rPr>
      </w:pPr>
    </w:p>
    <w:p w14:paraId="23C15123">
      <w:pPr>
        <w:jc w:val="left"/>
        <w:rPr>
          <w:rFonts w:hint="default" w:ascii="Arial" w:hAnsi="Arial" w:cs="Arial"/>
          <w:i/>
          <w:iCs/>
          <w:sz w:val="24"/>
          <w:szCs w:val="24"/>
          <w:lang w:val="en-US"/>
        </w:rPr>
      </w:pPr>
    </w:p>
    <w:p w14:paraId="5DB28C64">
      <w:pPr>
        <w:jc w:val="left"/>
        <w:rPr>
          <w:rFonts w:hint="default" w:ascii="Arial" w:hAnsi="Arial"/>
          <w:i/>
          <w:iCs/>
          <w:sz w:val="32"/>
          <w:szCs w:val="32"/>
          <w:lang w:val="en-US"/>
        </w:rPr>
      </w:pPr>
      <w:r>
        <w:rPr>
          <w:rFonts w:hint="default" w:ascii="Arial" w:hAnsi="Arial"/>
          <w:b/>
          <w:bCs/>
          <w:i/>
          <w:iCs/>
          <w:sz w:val="32"/>
          <w:szCs w:val="32"/>
          <w:lang w:val="en-US"/>
        </w:rPr>
        <w:t>Understanding Modern Taxation Systems</w:t>
      </w:r>
    </w:p>
    <w:p w14:paraId="0CF24F4B">
      <w:pPr>
        <w:jc w:val="left"/>
        <w:rPr>
          <w:rFonts w:hint="default" w:ascii="Arial" w:hAnsi="Arial"/>
          <w:i/>
          <w:iCs/>
          <w:sz w:val="24"/>
          <w:szCs w:val="24"/>
          <w:lang w:val="en-US"/>
        </w:rPr>
      </w:pPr>
    </w:p>
    <w:p w14:paraId="6B49F83E">
      <w:pPr>
        <w:jc w:val="left"/>
        <w:rPr>
          <w:rFonts w:hint="default" w:ascii="Arial" w:hAnsi="Arial"/>
          <w:i/>
          <w:iCs/>
          <w:sz w:val="24"/>
          <w:szCs w:val="24"/>
          <w:lang w:val="en-US"/>
        </w:rPr>
      </w:pPr>
      <w:r>
        <w:rPr>
          <w:rFonts w:hint="default" w:ascii="Arial" w:hAnsi="Arial"/>
          <w:i/>
          <w:iCs/>
          <w:sz w:val="24"/>
          <w:szCs w:val="24"/>
          <w:lang w:val="en-US"/>
        </w:rPr>
        <w:t>Modern taxation systems typically comprise direct taxes, such as income tax and corporate tax, and indirect taxes, such as sales tax, value-added tax (VAT), and excise duties. While direct taxes are generally progressive, the heavy reliance on indirect taxes makes the system regressive, disproportionately affecting lower-income groups.</w:t>
      </w:r>
    </w:p>
    <w:p w14:paraId="521834BC">
      <w:pPr>
        <w:jc w:val="left"/>
        <w:rPr>
          <w:rFonts w:hint="default" w:ascii="Arial" w:hAnsi="Arial"/>
          <w:i/>
          <w:iCs/>
          <w:sz w:val="24"/>
          <w:szCs w:val="24"/>
          <w:lang w:val="en-US"/>
        </w:rPr>
      </w:pPr>
    </w:p>
    <w:p w14:paraId="79C5A6F3">
      <w:pPr>
        <w:jc w:val="left"/>
        <w:rPr>
          <w:rFonts w:hint="default" w:ascii="Arial" w:hAnsi="Arial"/>
          <w:i/>
          <w:iCs/>
          <w:sz w:val="24"/>
          <w:szCs w:val="24"/>
          <w:lang w:val="en-US"/>
        </w:rPr>
      </w:pPr>
      <w:r>
        <w:rPr>
          <w:rFonts w:hint="default" w:ascii="Arial" w:hAnsi="Arial"/>
          <w:i/>
          <w:iCs/>
          <w:sz w:val="24"/>
          <w:szCs w:val="24"/>
          <w:lang w:val="en-US"/>
        </w:rPr>
        <w:t>Moreover, the tax system often includes complex laws, multiple exemptions, and legal loopholes, which allow high-income individuals and corporations to evade taxes or reduce their liabilities significantly. As a result, the intended redistribution of wealth fails, and inequality persists.</w:t>
      </w:r>
    </w:p>
    <w:p w14:paraId="47380689">
      <w:pPr>
        <w:jc w:val="left"/>
        <w:rPr>
          <w:rFonts w:hint="default" w:ascii="Arial" w:hAnsi="Arial"/>
          <w:i/>
          <w:iCs/>
          <w:sz w:val="24"/>
          <w:szCs w:val="24"/>
          <w:lang w:val="en-US"/>
        </w:rPr>
      </w:pPr>
    </w:p>
    <w:p w14:paraId="093D7855">
      <w:pPr>
        <w:jc w:val="left"/>
        <w:rPr>
          <w:rFonts w:hint="default" w:ascii="Arial" w:hAnsi="Arial"/>
          <w:i/>
          <w:iCs/>
          <w:sz w:val="24"/>
          <w:szCs w:val="24"/>
          <w:lang w:val="en-US"/>
        </w:rPr>
      </w:pPr>
      <w:r>
        <w:rPr>
          <w:rFonts w:hint="default" w:ascii="Arial" w:hAnsi="Arial"/>
          <w:i/>
          <w:iCs/>
          <w:sz w:val="24"/>
          <w:szCs w:val="24"/>
          <w:lang w:val="en-US"/>
        </w:rPr>
        <w:t>Governments justify taxation on the basis of revenue generation, social welfare, and public service provision. However, when tax revenue is mismanaged or poorly distributed, citizens—especially the poor—receive minimal benefits despite contributing a significant portion of their earnings.</w:t>
      </w:r>
    </w:p>
    <w:p w14:paraId="2D54FDD3">
      <w:pPr>
        <w:jc w:val="left"/>
        <w:rPr>
          <w:rFonts w:hint="default" w:ascii="Arial" w:hAnsi="Arial"/>
          <w:i/>
          <w:iCs/>
          <w:color w:val="000000" w:themeColor="text1"/>
          <w:sz w:val="32"/>
          <w:szCs w:val="32"/>
          <w:u w:val="single"/>
          <w:lang w:val="en-US"/>
          <w14:textFill>
            <w14:solidFill>
              <w14:schemeClr w14:val="tx1"/>
            </w14:solidFill>
          </w14:textFill>
        </w:rPr>
      </w:pPr>
    </w:p>
    <w:p w14:paraId="7D6B964B">
      <w:pPr>
        <w:jc w:val="left"/>
        <w:rPr>
          <w:rFonts w:hint="default" w:ascii="Arial" w:hAnsi="Arial"/>
          <w:b/>
          <w:bCs/>
          <w:i/>
          <w:iCs/>
          <w:color w:val="000000" w:themeColor="text1"/>
          <w:sz w:val="32"/>
          <w:szCs w:val="32"/>
          <w:u w:val="single"/>
          <w:lang w:val="en-US"/>
          <w14:textFill>
            <w14:solidFill>
              <w14:schemeClr w14:val="tx1"/>
            </w14:solidFill>
          </w14:textFill>
        </w:rPr>
      </w:pPr>
      <w:r>
        <w:rPr>
          <w:rFonts w:hint="default" w:ascii="Arial" w:hAnsi="Arial"/>
          <w:b/>
          <w:bCs/>
          <w:i/>
          <w:iCs/>
          <w:color w:val="000000" w:themeColor="text1"/>
          <w:sz w:val="32"/>
          <w:szCs w:val="32"/>
          <w:u w:val="single"/>
          <w:lang w:val="en-US"/>
          <w14:textFill>
            <w14:solidFill>
              <w14:schemeClr w14:val="tx1"/>
            </w14:solidFill>
          </w14:textFill>
        </w:rPr>
        <w:t>Why the Current Taxation System is Unfair/Exploitative</w:t>
      </w:r>
    </w:p>
    <w:p w14:paraId="6C2FF0A7">
      <w:pPr>
        <w:jc w:val="left"/>
        <w:rPr>
          <w:rFonts w:hint="default" w:ascii="Arial" w:hAnsi="Arial"/>
          <w:i/>
          <w:iCs/>
          <w:color w:val="000000" w:themeColor="text1"/>
          <w:sz w:val="28"/>
          <w:szCs w:val="28"/>
          <w:u w:val="single"/>
          <w:lang w:val="en-US"/>
          <w14:textFill>
            <w14:solidFill>
              <w14:schemeClr w14:val="tx1"/>
            </w14:solidFill>
          </w14:textFill>
        </w:rPr>
      </w:pPr>
    </w:p>
    <w:p w14:paraId="7B85D13B">
      <w:pPr>
        <w:jc w:val="left"/>
        <w:rPr>
          <w:rFonts w:hint="default" w:ascii="Arial" w:hAnsi="Arial"/>
          <w:i/>
          <w:iCs/>
          <w:color w:val="2E75B6" w:themeColor="accent1" w:themeShade="BF"/>
          <w:sz w:val="24"/>
          <w:szCs w:val="24"/>
          <w:u w:val="single"/>
          <w:lang w:val="en-US"/>
        </w:rPr>
      </w:pPr>
      <w:r>
        <w:rPr>
          <w:rFonts w:hint="default" w:ascii="Arial" w:hAnsi="Arial"/>
          <w:b/>
          <w:bCs/>
          <w:i/>
          <w:iCs/>
          <w:color w:val="2E75B6" w:themeColor="accent1" w:themeShade="BF"/>
          <w:sz w:val="28"/>
          <w:szCs w:val="28"/>
          <w:u w:val="single"/>
          <w:lang w:val="en-US"/>
        </w:rPr>
        <w:t>1. Disproportionate Burden on the Poor</w:t>
      </w:r>
    </w:p>
    <w:p w14:paraId="048120B0">
      <w:pPr>
        <w:jc w:val="left"/>
        <w:rPr>
          <w:rFonts w:hint="default" w:ascii="Arial" w:hAnsi="Arial"/>
          <w:i/>
          <w:iCs/>
          <w:sz w:val="24"/>
          <w:szCs w:val="24"/>
          <w:lang w:val="en-US"/>
        </w:rPr>
      </w:pPr>
    </w:p>
    <w:p w14:paraId="0868CA34">
      <w:pPr>
        <w:jc w:val="left"/>
        <w:rPr>
          <w:rFonts w:hint="default" w:ascii="Arial" w:hAnsi="Arial"/>
          <w:i/>
          <w:iCs/>
          <w:sz w:val="24"/>
          <w:szCs w:val="24"/>
          <w:lang w:val="en-US"/>
        </w:rPr>
      </w:pPr>
      <w:r>
        <w:rPr>
          <w:rFonts w:hint="default" w:ascii="Arial" w:hAnsi="Arial"/>
          <w:i/>
          <w:iCs/>
          <w:sz w:val="24"/>
          <w:szCs w:val="24"/>
          <w:lang w:val="en-US"/>
        </w:rPr>
        <w:t>Indirect taxes, such as VAT or sales taxes, are applied uniformly on goods and services regardless of the buyer’s income. For a low-income family, a 15% sales tax on essential items represents a much larger proportion of income than it does for a wealthy household. Consequently, the poor contribute a relatively higher percentage of their earnings compared to the rich, making the system inherently regressive.</w:t>
      </w:r>
    </w:p>
    <w:p w14:paraId="48F6E49E">
      <w:pPr>
        <w:jc w:val="left"/>
        <w:rPr>
          <w:rFonts w:hint="default" w:ascii="Arial" w:hAnsi="Arial"/>
          <w:i/>
          <w:iCs/>
          <w:sz w:val="24"/>
          <w:szCs w:val="24"/>
          <w:lang w:val="en-US"/>
        </w:rPr>
      </w:pPr>
    </w:p>
    <w:p w14:paraId="409F5C84">
      <w:pPr>
        <w:jc w:val="left"/>
        <w:rPr>
          <w:rFonts w:hint="default" w:ascii="Arial" w:hAnsi="Arial"/>
          <w:i/>
          <w:iCs/>
          <w:sz w:val="24"/>
          <w:szCs w:val="24"/>
          <w:u w:val="single"/>
          <w:lang w:val="en-US"/>
        </w:rPr>
      </w:pPr>
      <w:r>
        <w:rPr>
          <w:rFonts w:hint="default" w:ascii="Arial" w:hAnsi="Arial"/>
          <w:i/>
          <w:iCs/>
          <w:color w:val="2E75B6" w:themeColor="accent1" w:themeShade="BF"/>
          <w:sz w:val="32"/>
          <w:szCs w:val="32"/>
          <w:u w:val="single"/>
          <w:lang w:val="en-US"/>
        </w:rPr>
        <w:t>2. Tax Evasion by the Wealthy</w:t>
      </w:r>
    </w:p>
    <w:p w14:paraId="248B1D30">
      <w:pPr>
        <w:jc w:val="left"/>
        <w:rPr>
          <w:rFonts w:hint="default" w:ascii="Arial" w:hAnsi="Arial"/>
          <w:i/>
          <w:iCs/>
          <w:sz w:val="24"/>
          <w:szCs w:val="24"/>
          <w:lang w:val="en-US"/>
        </w:rPr>
      </w:pPr>
    </w:p>
    <w:p w14:paraId="6654397C">
      <w:pPr>
        <w:jc w:val="left"/>
        <w:rPr>
          <w:rFonts w:hint="default" w:ascii="Arial" w:hAnsi="Arial"/>
          <w:i/>
          <w:iCs/>
          <w:sz w:val="24"/>
          <w:szCs w:val="24"/>
          <w:lang w:val="en-US"/>
        </w:rPr>
      </w:pPr>
      <w:r>
        <w:rPr>
          <w:rFonts w:hint="default" w:ascii="Arial" w:hAnsi="Arial"/>
          <w:i/>
          <w:iCs/>
          <w:sz w:val="24"/>
          <w:szCs w:val="24"/>
          <w:lang w:val="en-US"/>
        </w:rPr>
        <w:t>High-net-worth individuals and large corporations often exploit loopholes, offshore accounts, and complex accounting methods to reduce taxable income. This results in an unfair distribution of fiscal responsibility: the poor pay their taxes diligently, while the rich minimize theirs.</w:t>
      </w:r>
    </w:p>
    <w:p w14:paraId="6E29951E">
      <w:pPr>
        <w:jc w:val="left"/>
        <w:rPr>
          <w:rFonts w:hint="default" w:ascii="Arial" w:hAnsi="Arial"/>
          <w:i/>
          <w:iCs/>
          <w:sz w:val="24"/>
          <w:szCs w:val="24"/>
          <w:lang w:val="en-US"/>
        </w:rPr>
      </w:pPr>
    </w:p>
    <w:p w14:paraId="3C395DC3">
      <w:pPr>
        <w:jc w:val="left"/>
        <w:rPr>
          <w:rFonts w:hint="default" w:ascii="Arial" w:hAnsi="Arial"/>
          <w:i/>
          <w:iCs/>
          <w:color w:val="2E75B6" w:themeColor="accent1" w:themeShade="BF"/>
          <w:sz w:val="24"/>
          <w:szCs w:val="24"/>
          <w:u w:val="single"/>
          <w:lang w:val="en-US"/>
        </w:rPr>
      </w:pPr>
      <w:r>
        <w:rPr>
          <w:rFonts w:hint="default" w:ascii="Arial" w:hAnsi="Arial"/>
          <w:i/>
          <w:iCs/>
          <w:color w:val="2E75B6" w:themeColor="accent1" w:themeShade="BF"/>
          <w:sz w:val="28"/>
          <w:szCs w:val="28"/>
          <w:u w:val="single"/>
          <w:lang w:val="en-US"/>
        </w:rPr>
        <w:t>3. Corruption and Mismanagement</w:t>
      </w:r>
    </w:p>
    <w:p w14:paraId="64EC864E">
      <w:pPr>
        <w:jc w:val="left"/>
        <w:rPr>
          <w:rFonts w:hint="default" w:ascii="Arial" w:hAnsi="Arial"/>
          <w:i/>
          <w:iCs/>
          <w:sz w:val="24"/>
          <w:szCs w:val="24"/>
          <w:lang w:val="en-US"/>
        </w:rPr>
      </w:pPr>
    </w:p>
    <w:p w14:paraId="1287EADA">
      <w:pPr>
        <w:jc w:val="left"/>
        <w:rPr>
          <w:rFonts w:hint="default" w:ascii="Arial" w:hAnsi="Arial"/>
          <w:i/>
          <w:iCs/>
          <w:sz w:val="24"/>
          <w:szCs w:val="24"/>
          <w:lang w:val="en-US"/>
        </w:rPr>
      </w:pPr>
      <w:r>
        <w:rPr>
          <w:rFonts w:hint="default" w:ascii="Arial" w:hAnsi="Arial"/>
          <w:i/>
          <w:iCs/>
          <w:sz w:val="24"/>
          <w:szCs w:val="24"/>
          <w:lang w:val="en-US"/>
        </w:rPr>
        <w:t>Even when taxes are collected from all classes, corruption and inefficiency in government expenditure often dilute the intended benefits. Funds meant for health, education, and social welfare are misappropriated or poorly allocated, leaving vulnerable populations underserved.</w:t>
      </w:r>
    </w:p>
    <w:p w14:paraId="1B520FE6">
      <w:pPr>
        <w:jc w:val="left"/>
        <w:rPr>
          <w:rFonts w:hint="default" w:ascii="Arial" w:hAnsi="Arial"/>
          <w:i/>
          <w:iCs/>
          <w:sz w:val="24"/>
          <w:szCs w:val="24"/>
          <w:lang w:val="en-US"/>
        </w:rPr>
      </w:pPr>
    </w:p>
    <w:p w14:paraId="50F1BFCE">
      <w:pPr>
        <w:jc w:val="left"/>
        <w:rPr>
          <w:rFonts w:hint="default" w:ascii="Arial" w:hAnsi="Arial"/>
          <w:i/>
          <w:iCs/>
          <w:color w:val="5B9BD5" w:themeColor="accent1"/>
          <w:sz w:val="32"/>
          <w:szCs w:val="32"/>
          <w:u w:val="single"/>
          <w:lang w:val="en-US"/>
          <w14:textFill>
            <w14:solidFill>
              <w14:schemeClr w14:val="accent1"/>
            </w14:solidFill>
          </w14:textFill>
        </w:rPr>
      </w:pPr>
      <w:r>
        <w:rPr>
          <w:rFonts w:hint="default" w:ascii="Arial" w:hAnsi="Arial"/>
          <w:i/>
          <w:iCs/>
          <w:color w:val="2E75B6" w:themeColor="accent1" w:themeShade="BF"/>
          <w:sz w:val="32"/>
          <w:szCs w:val="32"/>
          <w:u w:val="single"/>
          <w:lang w:val="en-US"/>
        </w:rPr>
        <w:t>4. Complexity and Inequality</w:t>
      </w:r>
    </w:p>
    <w:p w14:paraId="08966BA3">
      <w:pPr>
        <w:jc w:val="left"/>
        <w:rPr>
          <w:rFonts w:hint="default" w:ascii="Arial" w:hAnsi="Arial"/>
          <w:i/>
          <w:iCs/>
          <w:color w:val="5B9BD5" w:themeColor="accent1"/>
          <w:sz w:val="32"/>
          <w:szCs w:val="32"/>
          <w:lang w:val="en-US"/>
          <w14:textFill>
            <w14:solidFill>
              <w14:schemeClr w14:val="accent1"/>
            </w14:solidFill>
          </w14:textFill>
        </w:rPr>
      </w:pPr>
    </w:p>
    <w:p w14:paraId="6ADF3231">
      <w:pPr>
        <w:jc w:val="left"/>
        <w:rPr>
          <w:rFonts w:hint="default" w:ascii="Arial" w:hAnsi="Arial"/>
          <w:i/>
          <w:iCs/>
          <w:sz w:val="24"/>
          <w:szCs w:val="24"/>
          <w:lang w:val="en-US"/>
        </w:rPr>
      </w:pPr>
      <w:r>
        <w:rPr>
          <w:rFonts w:hint="default" w:ascii="Arial" w:hAnsi="Arial"/>
          <w:i/>
          <w:iCs/>
          <w:sz w:val="24"/>
          <w:szCs w:val="24"/>
          <w:lang w:val="en-US"/>
        </w:rPr>
        <w:t>Modern taxation systems are often complicated and opaque, favoring those with resources to hire tax consultants. Special exemptions, deductions, and rebates primarily benefit the wealthy, increasing economic inequality and undermining social cohesion.</w:t>
      </w:r>
    </w:p>
    <w:p w14:paraId="1067C306">
      <w:pPr>
        <w:jc w:val="left"/>
        <w:rPr>
          <w:rFonts w:hint="default" w:ascii="Arial" w:hAnsi="Arial"/>
          <w:i/>
          <w:iCs/>
          <w:sz w:val="24"/>
          <w:szCs w:val="24"/>
          <w:lang w:val="en-US"/>
        </w:rPr>
      </w:pPr>
    </w:p>
    <w:p w14:paraId="6F12390E">
      <w:pPr>
        <w:bidi w:val="0"/>
        <w:rPr>
          <w:rFonts w:hint="default"/>
          <w:b/>
          <w:bCs/>
          <w:i/>
          <w:iCs/>
          <w:sz w:val="28"/>
          <w:szCs w:val="28"/>
          <w:highlight w:val="none"/>
          <w:u w:val="single"/>
          <w:lang w:val="en-US"/>
        </w:rPr>
      </w:pPr>
      <w:r>
        <w:rPr>
          <w:rFonts w:hint="default" w:ascii="Arial" w:hAnsi="Arial" w:cs="Arial"/>
          <w:i/>
          <w:iCs/>
          <w:sz w:val="24"/>
          <w:szCs w:val="24"/>
          <w:lang w:val="en-US"/>
        </w:rPr>
        <w:t>.</w:t>
      </w:r>
      <w:r>
        <w:rPr>
          <w:rFonts w:hint="default"/>
          <w:b/>
          <w:bCs/>
          <w:i/>
          <w:iCs/>
          <w:sz w:val="36"/>
          <w:szCs w:val="36"/>
          <w:highlight w:val="none"/>
          <w:u w:val="single"/>
          <w:lang w:val="en-US"/>
        </w:rPr>
        <w:t>Economic Consequences of an Unjust Tax System</w:t>
      </w:r>
    </w:p>
    <w:p w14:paraId="62F4716D">
      <w:pPr>
        <w:bidi w:val="0"/>
        <w:rPr>
          <w:rFonts w:hint="default"/>
          <w:i/>
          <w:iCs/>
          <w:sz w:val="24"/>
          <w:szCs w:val="24"/>
          <w:lang w:val="en-US"/>
        </w:rPr>
      </w:pPr>
    </w:p>
    <w:p w14:paraId="2D5711EA">
      <w:pPr>
        <w:bidi w:val="0"/>
        <w:rPr>
          <w:rFonts w:hint="default"/>
          <w:i/>
          <w:iCs/>
          <w:sz w:val="28"/>
          <w:szCs w:val="28"/>
          <w:lang w:val="en-US"/>
        </w:rPr>
      </w:pPr>
      <w:r>
        <w:rPr>
          <w:rFonts w:hint="default"/>
          <w:i/>
          <w:iCs/>
          <w:sz w:val="28"/>
          <w:szCs w:val="28"/>
          <w:lang w:val="en-US"/>
        </w:rPr>
        <w:t>An exploitative tax system has several negative economic consequences:</w:t>
      </w:r>
    </w:p>
    <w:p w14:paraId="4F84A3C4">
      <w:pPr>
        <w:bidi w:val="0"/>
        <w:rPr>
          <w:rFonts w:hint="default"/>
          <w:b/>
          <w:bCs/>
          <w:i/>
          <w:iCs/>
          <w:sz w:val="24"/>
          <w:szCs w:val="24"/>
          <w:highlight w:val="cyan"/>
          <w:lang w:val="en-US"/>
        </w:rPr>
      </w:pPr>
    </w:p>
    <w:p w14:paraId="45A0C75C">
      <w:pPr>
        <w:bidi w:val="0"/>
        <w:rPr>
          <w:rFonts w:hint="default"/>
          <w:i/>
          <w:iCs/>
          <w:sz w:val="24"/>
          <w:szCs w:val="24"/>
          <w:lang w:val="en-US"/>
        </w:rPr>
      </w:pPr>
      <w:r>
        <w:rPr>
          <w:rFonts w:hint="default"/>
          <w:b/>
          <w:bCs/>
          <w:i/>
          <w:iCs/>
          <w:color w:val="2E75B6" w:themeColor="accent1" w:themeShade="BF"/>
          <w:sz w:val="28"/>
          <w:szCs w:val="28"/>
          <w:highlight w:val="none"/>
          <w:u w:val="single"/>
          <w:lang w:val="en-US"/>
        </w:rPr>
        <w:t>1. Inequality G rowth</w:t>
      </w:r>
      <w:r>
        <w:rPr>
          <w:rFonts w:hint="default"/>
          <w:b/>
          <w:bCs/>
          <w:i/>
          <w:iCs/>
          <w:sz w:val="24"/>
          <w:szCs w:val="24"/>
          <w:highlight w:val="none"/>
          <w:u w:val="single"/>
          <w:lang w:val="en-US"/>
        </w:rPr>
        <w:t>:</w:t>
      </w:r>
      <w:r>
        <w:rPr>
          <w:rFonts w:hint="default"/>
          <w:i/>
          <w:iCs/>
          <w:sz w:val="24"/>
          <w:szCs w:val="24"/>
          <w:highlight w:val="none"/>
          <w:u w:val="single"/>
          <w:lang w:val="en-US"/>
        </w:rPr>
        <w:t xml:space="preserve"> </w:t>
      </w:r>
      <w:r>
        <w:rPr>
          <w:rFonts w:hint="default"/>
          <w:i/>
          <w:iCs/>
          <w:sz w:val="28"/>
          <w:szCs w:val="28"/>
          <w:lang w:val="en-US"/>
        </w:rPr>
        <w:t>When the wealthy evade taxes and the poor bear a higher relative burden, wealth concentration increases, reducing overall economic mobility</w:t>
      </w:r>
      <w:r>
        <w:rPr>
          <w:rFonts w:hint="default"/>
          <w:i/>
          <w:iCs/>
          <w:sz w:val="24"/>
          <w:szCs w:val="24"/>
          <w:lang w:val="en-US"/>
        </w:rPr>
        <w:t>.</w:t>
      </w:r>
    </w:p>
    <w:p w14:paraId="1E937532">
      <w:pPr>
        <w:bidi w:val="0"/>
        <w:rPr>
          <w:rFonts w:hint="default"/>
          <w:i/>
          <w:iCs/>
          <w:color w:val="2E75B6" w:themeColor="accent1" w:themeShade="BF"/>
          <w:sz w:val="28"/>
          <w:szCs w:val="28"/>
          <w:highlight w:val="none"/>
          <w:lang w:val="en-US"/>
        </w:rPr>
      </w:pPr>
    </w:p>
    <w:p w14:paraId="22C6D0CD">
      <w:pPr>
        <w:bidi w:val="0"/>
        <w:rPr>
          <w:rFonts w:hint="default"/>
          <w:i/>
          <w:iCs/>
          <w:sz w:val="28"/>
          <w:szCs w:val="28"/>
          <w:lang w:val="en-US"/>
        </w:rPr>
      </w:pPr>
      <w:r>
        <w:rPr>
          <w:rFonts w:hint="default"/>
          <w:i/>
          <w:iCs/>
          <w:color w:val="2E75B6" w:themeColor="accent1" w:themeShade="BF"/>
          <w:sz w:val="28"/>
          <w:szCs w:val="28"/>
          <w:highlight w:val="none"/>
          <w:lang w:val="en-US"/>
        </w:rPr>
        <w:t>2</w:t>
      </w:r>
      <w:r>
        <w:rPr>
          <w:rFonts w:hint="default"/>
          <w:b/>
          <w:bCs/>
          <w:i/>
          <w:iCs/>
          <w:color w:val="2E75B6" w:themeColor="accent1" w:themeShade="BF"/>
          <w:sz w:val="28"/>
          <w:szCs w:val="28"/>
          <w:highlight w:val="none"/>
          <w:lang w:val="en-US"/>
        </w:rPr>
        <w:t>. Reduced Consumer Spending</w:t>
      </w:r>
      <w:r>
        <w:rPr>
          <w:rFonts w:hint="default"/>
          <w:i/>
          <w:iCs/>
          <w:sz w:val="24"/>
          <w:szCs w:val="24"/>
          <w:lang w:val="en-US"/>
        </w:rPr>
        <w:t xml:space="preserve">: </w:t>
      </w:r>
      <w:r>
        <w:rPr>
          <w:rFonts w:hint="default"/>
          <w:i/>
          <w:iCs/>
          <w:sz w:val="28"/>
          <w:szCs w:val="28"/>
          <w:lang w:val="en-US"/>
        </w:rPr>
        <w:t>Over-taxation on low-income households limits their purchasing power, negatively impacting domestic demand and slowing economic growth.</w:t>
      </w:r>
    </w:p>
    <w:p w14:paraId="13B238BF">
      <w:pPr>
        <w:bidi w:val="0"/>
        <w:rPr>
          <w:rFonts w:hint="default"/>
          <w:b/>
          <w:bCs/>
          <w:i/>
          <w:iCs/>
          <w:color w:val="2E75B6" w:themeColor="accent1" w:themeShade="BF"/>
          <w:sz w:val="28"/>
          <w:szCs w:val="28"/>
          <w:highlight w:val="none"/>
          <w:u w:val="single"/>
          <w:lang w:val="en-US"/>
        </w:rPr>
      </w:pPr>
    </w:p>
    <w:p w14:paraId="122B858F">
      <w:pPr>
        <w:bidi w:val="0"/>
        <w:rPr>
          <w:rFonts w:hint="default"/>
          <w:i/>
          <w:iCs/>
          <w:sz w:val="28"/>
          <w:szCs w:val="28"/>
          <w:lang w:val="en-US"/>
        </w:rPr>
      </w:pPr>
      <w:r>
        <w:rPr>
          <w:rFonts w:hint="default"/>
          <w:b/>
          <w:bCs/>
          <w:i/>
          <w:iCs/>
          <w:color w:val="2E75B6" w:themeColor="accent1" w:themeShade="BF"/>
          <w:sz w:val="28"/>
          <w:szCs w:val="28"/>
          <w:highlight w:val="none"/>
          <w:u w:val="single"/>
          <w:lang w:val="en-US"/>
        </w:rPr>
        <w:t>3. Lower Investment</w:t>
      </w:r>
      <w:r>
        <w:rPr>
          <w:rFonts w:hint="default"/>
          <w:b/>
          <w:bCs/>
          <w:i/>
          <w:iCs/>
          <w:sz w:val="24"/>
          <w:szCs w:val="24"/>
          <w:highlight w:val="none"/>
          <w:lang w:val="en-US"/>
        </w:rPr>
        <w:t xml:space="preserve">: </w:t>
      </w:r>
      <w:r>
        <w:rPr>
          <w:rFonts w:hint="default"/>
          <w:i/>
          <w:iCs/>
          <w:sz w:val="28"/>
          <w:szCs w:val="28"/>
          <w:lang w:val="en-US"/>
        </w:rPr>
        <w:t>Mismanaged tax revenue and lack of fiscal fairness reduce incentives for productive investment in infrastructure, human capital, and entrepreneurship.</w:t>
      </w:r>
    </w:p>
    <w:p w14:paraId="62757DBB">
      <w:pPr>
        <w:bidi w:val="0"/>
        <w:rPr>
          <w:rFonts w:hint="default"/>
          <w:i/>
          <w:iCs/>
          <w:sz w:val="24"/>
          <w:szCs w:val="24"/>
          <w:lang w:val="en-US"/>
        </w:rPr>
      </w:pPr>
    </w:p>
    <w:p w14:paraId="1C3FE69A">
      <w:pPr>
        <w:numPr>
          <w:ilvl w:val="0"/>
          <w:numId w:val="0"/>
        </w:numPr>
        <w:bidi w:val="0"/>
        <w:rPr>
          <w:rFonts w:hint="default"/>
          <w:lang w:val="en-US"/>
        </w:rPr>
      </w:pPr>
      <w:r>
        <w:rPr>
          <w:rFonts w:hint="default"/>
          <w:b/>
          <w:bCs/>
          <w:i/>
          <w:iCs/>
          <w:color w:val="2E75B6" w:themeColor="accent1" w:themeShade="BF"/>
          <w:sz w:val="28"/>
          <w:szCs w:val="28"/>
          <w:highlight w:val="none"/>
          <w:u w:val="single"/>
          <w:lang w:val="en-US"/>
        </w:rPr>
        <w:t>4.Social Instability</w:t>
      </w:r>
      <w:r>
        <w:rPr>
          <w:rFonts w:hint="default"/>
          <w:b/>
          <w:bCs/>
          <w:i/>
          <w:iCs/>
          <w:color w:val="2E75B6" w:themeColor="accent1" w:themeShade="BF"/>
          <w:sz w:val="24"/>
          <w:szCs w:val="24"/>
          <w:highlight w:val="yellow"/>
          <w:lang w:val="en-US"/>
        </w:rPr>
        <w:t>:</w:t>
      </w:r>
      <w:r>
        <w:rPr>
          <w:rFonts w:hint="default"/>
          <w:i/>
          <w:iCs/>
          <w:color w:val="2E75B6" w:themeColor="accent1" w:themeShade="BF"/>
          <w:sz w:val="24"/>
          <w:szCs w:val="24"/>
          <w:lang w:val="en-US"/>
        </w:rPr>
        <w:t xml:space="preserve"> </w:t>
      </w:r>
      <w:r>
        <w:rPr>
          <w:rFonts w:hint="default"/>
          <w:i/>
          <w:iCs/>
          <w:sz w:val="28"/>
          <w:szCs w:val="28"/>
          <w:lang w:val="en-US"/>
        </w:rPr>
        <w:t>Economic injustice often results in poverty, unemployment, and social dissatisfaction, which can destabilize political and econom</w:t>
      </w:r>
      <w:r>
        <w:rPr>
          <w:rFonts w:hint="default"/>
          <w:sz w:val="28"/>
          <w:szCs w:val="28"/>
          <w:lang w:val="en-US"/>
        </w:rPr>
        <w:t>ic system</w:t>
      </w:r>
      <w:r>
        <w:rPr>
          <w:rFonts w:hint="default"/>
          <w:lang w:val="en-US"/>
        </w:rPr>
        <w:t>s.</w:t>
      </w:r>
    </w:p>
    <w:p w14:paraId="7EFB233A">
      <w:pPr>
        <w:numPr>
          <w:ilvl w:val="0"/>
          <w:numId w:val="0"/>
        </w:numPr>
        <w:bidi w:val="0"/>
        <w:rPr>
          <w:rFonts w:hint="default"/>
          <w:lang w:val="en-US"/>
        </w:rPr>
      </w:pPr>
    </w:p>
    <w:p w14:paraId="72ECEFDE">
      <w:pPr>
        <w:numPr>
          <w:ilvl w:val="0"/>
          <w:numId w:val="0"/>
        </w:numPr>
        <w:bidi w:val="0"/>
        <w:rPr>
          <w:rFonts w:hint="default"/>
          <w:i/>
          <w:iCs/>
          <w:color w:val="000000" w:themeColor="text1"/>
          <w:sz w:val="28"/>
          <w:szCs w:val="28"/>
          <w:u w:val="single"/>
          <w:lang w:val="en-US"/>
          <w14:textFill>
            <w14:solidFill>
              <w14:schemeClr w14:val="tx1"/>
            </w14:solidFill>
          </w14:textFill>
        </w:rPr>
      </w:pPr>
      <w:r>
        <w:rPr>
          <w:rFonts w:hint="default"/>
          <w:b/>
          <w:bCs/>
          <w:i/>
          <w:iCs/>
          <w:color w:val="000000" w:themeColor="text1"/>
          <w:sz w:val="36"/>
          <w:szCs w:val="36"/>
          <w:u w:val="single"/>
          <w:lang w:val="en-US"/>
          <w14:textFill>
            <w14:solidFill>
              <w14:schemeClr w14:val="tx1"/>
            </w14:solidFill>
          </w14:textFill>
        </w:rPr>
        <w:t>The Concept of Zakat in Islamic Economics</w:t>
      </w:r>
    </w:p>
    <w:p w14:paraId="793363D4">
      <w:pPr>
        <w:numPr>
          <w:ilvl w:val="0"/>
          <w:numId w:val="0"/>
        </w:numPr>
        <w:bidi w:val="0"/>
        <w:rPr>
          <w:rFonts w:hint="default"/>
          <w:i/>
          <w:iCs/>
          <w:sz w:val="24"/>
          <w:szCs w:val="24"/>
          <w:lang w:val="en-US"/>
        </w:rPr>
      </w:pPr>
    </w:p>
    <w:p w14:paraId="7BC4AFEA">
      <w:pPr>
        <w:numPr>
          <w:ilvl w:val="0"/>
          <w:numId w:val="0"/>
        </w:numPr>
        <w:bidi w:val="0"/>
        <w:rPr>
          <w:rFonts w:hint="default"/>
          <w:b/>
          <w:bCs/>
          <w:i/>
          <w:iCs/>
          <w:color w:val="002060"/>
          <w:sz w:val="24"/>
          <w:szCs w:val="24"/>
          <w:lang w:val="en-US"/>
        </w:rPr>
      </w:pPr>
      <w:r>
        <w:rPr>
          <w:rFonts w:hint="default"/>
          <w:b w:val="0"/>
          <w:bCs w:val="0"/>
          <w:i/>
          <w:iCs/>
          <w:sz w:val="24"/>
          <w:szCs w:val="24"/>
          <w:lang w:val="en-US"/>
        </w:rPr>
        <w:t>Zakat, one of the five pillars of Islam, is a compulsory form of almsgiving that serves as both a spiritual duty and an economic instrument. It requires individuals who possess wealth above a certain threshold (</w:t>
      </w:r>
      <w:r>
        <w:rPr>
          <w:rFonts w:hint="default"/>
          <w:b/>
          <w:bCs/>
          <w:i/>
          <w:iCs/>
          <w:color w:val="002060"/>
          <w:sz w:val="24"/>
          <w:szCs w:val="24"/>
          <w:lang w:val="en-US"/>
        </w:rPr>
        <w:t>Nisab</w:t>
      </w:r>
      <w:r>
        <w:rPr>
          <w:rFonts w:hint="default"/>
          <w:b w:val="0"/>
          <w:bCs w:val="0"/>
          <w:i/>
          <w:iCs/>
          <w:sz w:val="24"/>
          <w:szCs w:val="24"/>
          <w:lang w:val="en-US"/>
        </w:rPr>
        <w:t xml:space="preserve">) to give 2.5% of their savings annually to specific categories of recipients outlined in the Quran </w:t>
      </w:r>
      <w:r>
        <w:rPr>
          <w:rFonts w:hint="default"/>
          <w:b/>
          <w:bCs/>
          <w:i/>
          <w:iCs/>
          <w:color w:val="002060"/>
          <w:sz w:val="24"/>
          <w:szCs w:val="24"/>
          <w:lang w:val="en-US"/>
        </w:rPr>
        <w:t>(Surah At-Tawbah 9:60).</w:t>
      </w:r>
    </w:p>
    <w:p w14:paraId="52A76C62">
      <w:pPr>
        <w:numPr>
          <w:ilvl w:val="0"/>
          <w:numId w:val="0"/>
        </w:numPr>
        <w:bidi w:val="0"/>
        <w:rPr>
          <w:rFonts w:hint="default"/>
          <w:b/>
          <w:bCs/>
          <w:i/>
          <w:iCs/>
          <w:sz w:val="24"/>
          <w:szCs w:val="24"/>
          <w:lang w:val="en-US"/>
        </w:rPr>
      </w:pPr>
    </w:p>
    <w:p w14:paraId="3C8CF2E1">
      <w:pPr>
        <w:numPr>
          <w:ilvl w:val="0"/>
          <w:numId w:val="0"/>
        </w:numPr>
        <w:bidi w:val="0"/>
        <w:rPr>
          <w:rFonts w:hint="default"/>
          <w:i/>
          <w:iCs/>
          <w:sz w:val="24"/>
          <w:szCs w:val="24"/>
          <w:lang w:val="en-US"/>
        </w:rPr>
      </w:pPr>
      <w:r>
        <w:rPr>
          <w:rFonts w:hint="default"/>
          <w:i/>
          <w:iCs/>
          <w:sz w:val="24"/>
          <w:szCs w:val="24"/>
          <w:lang w:val="en-US"/>
        </w:rPr>
        <w:t>Unlike modern taxes, Zakat is:</w:t>
      </w:r>
    </w:p>
    <w:p w14:paraId="003D1271">
      <w:pPr>
        <w:numPr>
          <w:ilvl w:val="0"/>
          <w:numId w:val="0"/>
        </w:numPr>
        <w:bidi w:val="0"/>
        <w:rPr>
          <w:rFonts w:hint="default"/>
          <w:i/>
          <w:iCs/>
          <w:sz w:val="24"/>
          <w:szCs w:val="24"/>
          <w:lang w:val="en-US"/>
        </w:rPr>
      </w:pPr>
    </w:p>
    <w:p w14:paraId="10FE3605">
      <w:pPr>
        <w:numPr>
          <w:ilvl w:val="0"/>
          <w:numId w:val="0"/>
        </w:numPr>
        <w:bidi w:val="0"/>
        <w:rPr>
          <w:rFonts w:hint="default"/>
          <w:i/>
          <w:iCs/>
          <w:sz w:val="24"/>
          <w:szCs w:val="24"/>
          <w:lang w:val="en-US"/>
        </w:rPr>
      </w:pPr>
      <w:r>
        <w:rPr>
          <w:rFonts w:hint="default"/>
          <w:b/>
          <w:bCs/>
          <w:i/>
          <w:iCs/>
          <w:color w:val="002060"/>
          <w:sz w:val="24"/>
          <w:szCs w:val="24"/>
          <w:lang w:val="en-US"/>
        </w:rPr>
        <w:t>Targeted</w:t>
      </w:r>
      <w:r>
        <w:rPr>
          <w:rFonts w:hint="default"/>
          <w:i/>
          <w:iCs/>
          <w:color w:val="002060"/>
          <w:sz w:val="24"/>
          <w:szCs w:val="24"/>
          <w:lang w:val="en-US"/>
        </w:rPr>
        <w:t>:</w:t>
      </w:r>
      <w:r>
        <w:rPr>
          <w:rFonts w:hint="default"/>
          <w:i/>
          <w:iCs/>
          <w:sz w:val="24"/>
          <w:szCs w:val="24"/>
          <w:lang w:val="en-US"/>
        </w:rPr>
        <w:t xml:space="preserve"> Only those with surplus wealth contribute.</w:t>
      </w:r>
    </w:p>
    <w:p w14:paraId="0D918278">
      <w:pPr>
        <w:numPr>
          <w:ilvl w:val="0"/>
          <w:numId w:val="0"/>
        </w:numPr>
        <w:bidi w:val="0"/>
        <w:rPr>
          <w:rFonts w:hint="default"/>
          <w:i/>
          <w:iCs/>
          <w:sz w:val="24"/>
          <w:szCs w:val="24"/>
          <w:lang w:val="en-US"/>
        </w:rPr>
      </w:pPr>
    </w:p>
    <w:p w14:paraId="034D6051">
      <w:pPr>
        <w:numPr>
          <w:ilvl w:val="0"/>
          <w:numId w:val="0"/>
        </w:numPr>
        <w:bidi w:val="0"/>
        <w:rPr>
          <w:rFonts w:hint="default"/>
          <w:i/>
          <w:iCs/>
          <w:sz w:val="24"/>
          <w:szCs w:val="24"/>
          <w:lang w:val="en-US"/>
        </w:rPr>
      </w:pPr>
      <w:r>
        <w:rPr>
          <w:rFonts w:hint="default"/>
          <w:b/>
          <w:bCs/>
          <w:i/>
          <w:iCs/>
          <w:color w:val="002060"/>
          <w:sz w:val="24"/>
          <w:szCs w:val="24"/>
          <w:lang w:val="en-US"/>
        </w:rPr>
        <w:t>Transparent:</w:t>
      </w:r>
      <w:r>
        <w:rPr>
          <w:rFonts w:hint="default"/>
          <w:i/>
          <w:iCs/>
          <w:sz w:val="24"/>
          <w:szCs w:val="24"/>
          <w:lang w:val="en-US"/>
        </w:rPr>
        <w:t xml:space="preserve"> Recipients are clearly defined (the poor, the needy, debtors, travelers, etc.).</w:t>
      </w:r>
    </w:p>
    <w:p w14:paraId="429783AB">
      <w:pPr>
        <w:numPr>
          <w:ilvl w:val="0"/>
          <w:numId w:val="0"/>
        </w:numPr>
        <w:bidi w:val="0"/>
        <w:rPr>
          <w:rFonts w:hint="default"/>
          <w:i/>
          <w:iCs/>
          <w:sz w:val="24"/>
          <w:szCs w:val="24"/>
          <w:lang w:val="en-US"/>
        </w:rPr>
      </w:pPr>
    </w:p>
    <w:p w14:paraId="27CD6DAA">
      <w:pPr>
        <w:numPr>
          <w:ilvl w:val="0"/>
          <w:numId w:val="0"/>
        </w:numPr>
        <w:bidi w:val="0"/>
        <w:rPr>
          <w:rFonts w:hint="default"/>
          <w:i/>
          <w:iCs/>
          <w:sz w:val="24"/>
          <w:szCs w:val="24"/>
          <w:lang w:val="en-US"/>
        </w:rPr>
      </w:pPr>
      <w:r>
        <w:rPr>
          <w:rFonts w:hint="default"/>
          <w:b/>
          <w:bCs/>
          <w:i/>
          <w:iCs/>
          <w:sz w:val="24"/>
          <w:szCs w:val="24"/>
          <w:lang w:val="en-US"/>
        </w:rPr>
        <w:t>Redistributive</w:t>
      </w:r>
      <w:r>
        <w:rPr>
          <w:rFonts w:hint="default"/>
          <w:i/>
          <w:iCs/>
          <w:sz w:val="24"/>
          <w:szCs w:val="24"/>
          <w:lang w:val="en-US"/>
        </w:rPr>
        <w:t>: Encourages wealth circulation and reduces inequality.</w:t>
      </w:r>
    </w:p>
    <w:p w14:paraId="2FC3E3AB">
      <w:pPr>
        <w:numPr>
          <w:ilvl w:val="0"/>
          <w:numId w:val="0"/>
        </w:numPr>
        <w:bidi w:val="0"/>
        <w:rPr>
          <w:rFonts w:hint="default"/>
          <w:i/>
          <w:iCs/>
          <w:sz w:val="24"/>
          <w:szCs w:val="24"/>
          <w:lang w:val="en-US"/>
        </w:rPr>
      </w:pPr>
    </w:p>
    <w:p w14:paraId="5A2E3BAC">
      <w:pPr>
        <w:numPr>
          <w:ilvl w:val="0"/>
          <w:numId w:val="0"/>
        </w:numPr>
        <w:bidi w:val="0"/>
        <w:rPr>
          <w:rFonts w:hint="default"/>
          <w:i/>
          <w:iCs/>
          <w:sz w:val="24"/>
          <w:szCs w:val="24"/>
          <w:lang w:val="en-US"/>
        </w:rPr>
      </w:pPr>
      <w:r>
        <w:rPr>
          <w:rFonts w:hint="default"/>
          <w:b/>
          <w:bCs/>
          <w:i/>
          <w:iCs/>
          <w:sz w:val="24"/>
          <w:szCs w:val="24"/>
          <w:lang w:val="en-US"/>
        </w:rPr>
        <w:t>Moral and Spiritual:</w:t>
      </w:r>
      <w:r>
        <w:rPr>
          <w:rFonts w:hint="default"/>
          <w:i/>
          <w:iCs/>
          <w:sz w:val="24"/>
          <w:szCs w:val="24"/>
          <w:lang w:val="en-US"/>
        </w:rPr>
        <w:t xml:space="preserve"> Promotes ethical economic behavior and social responsibility.</w:t>
      </w:r>
    </w:p>
    <w:p w14:paraId="3B2A0A1C">
      <w:pPr>
        <w:numPr>
          <w:ilvl w:val="0"/>
          <w:numId w:val="0"/>
        </w:numPr>
        <w:bidi w:val="0"/>
        <w:rPr>
          <w:rFonts w:hint="default"/>
          <w:i/>
          <w:iCs/>
          <w:sz w:val="24"/>
          <w:szCs w:val="24"/>
          <w:lang w:val="en-US"/>
        </w:rPr>
      </w:pPr>
    </w:p>
    <w:p w14:paraId="64AF565A">
      <w:pPr>
        <w:numPr>
          <w:ilvl w:val="0"/>
          <w:numId w:val="0"/>
        </w:numPr>
        <w:bidi w:val="0"/>
        <w:rPr>
          <w:rFonts w:hint="default"/>
          <w:i/>
          <w:iCs/>
          <w:sz w:val="24"/>
          <w:szCs w:val="24"/>
          <w:lang w:val="en-US"/>
        </w:rPr>
      </w:pPr>
      <w:r>
        <w:rPr>
          <w:rFonts w:hint="default"/>
          <w:i/>
          <w:iCs/>
          <w:sz w:val="24"/>
          <w:szCs w:val="24"/>
          <w:lang w:val="en-US"/>
        </w:rPr>
        <w:t>By focusing on wealth that is idle or surplus, rather than taxing income or consumption indiscriminately, Zakat ensures that the economic burden falls on those who can afford it, rather than on the vulnerable.</w:t>
      </w:r>
    </w:p>
    <w:p w14:paraId="0F0003EF">
      <w:pPr>
        <w:numPr>
          <w:ilvl w:val="0"/>
          <w:numId w:val="0"/>
        </w:numPr>
        <w:bidi w:val="0"/>
        <w:rPr>
          <w:rFonts w:hint="default"/>
          <w:i/>
          <w:iCs/>
          <w:sz w:val="24"/>
          <w:szCs w:val="24"/>
          <w:lang w:val="en-US"/>
        </w:rPr>
      </w:pPr>
    </w:p>
    <w:p w14:paraId="5DFE191B">
      <w:pPr>
        <w:numPr>
          <w:ilvl w:val="0"/>
          <w:numId w:val="0"/>
        </w:numPr>
        <w:bidi w:val="0"/>
        <w:rPr>
          <w:rFonts w:hint="default"/>
          <w:b/>
          <w:bCs/>
          <w:i/>
          <w:iCs/>
          <w:sz w:val="36"/>
          <w:szCs w:val="36"/>
          <w:u w:val="single"/>
          <w:lang w:val="en-US"/>
        </w:rPr>
      </w:pPr>
      <w:r>
        <w:rPr>
          <w:rFonts w:hint="default"/>
          <w:b/>
          <w:bCs/>
          <w:i/>
          <w:iCs/>
          <w:sz w:val="36"/>
          <w:szCs w:val="36"/>
          <w:u w:val="single"/>
          <w:lang w:val="en-US"/>
        </w:rPr>
        <w:t>How a Zakat-Based System Ensures Justice</w:t>
      </w:r>
    </w:p>
    <w:p w14:paraId="160E9CF3">
      <w:pPr>
        <w:numPr>
          <w:ilvl w:val="0"/>
          <w:numId w:val="0"/>
        </w:numPr>
        <w:bidi w:val="0"/>
        <w:rPr>
          <w:rFonts w:hint="default"/>
          <w:i/>
          <w:iCs/>
          <w:sz w:val="24"/>
          <w:szCs w:val="24"/>
          <w:lang w:val="en-US"/>
        </w:rPr>
      </w:pPr>
    </w:p>
    <w:p w14:paraId="6C13B649">
      <w:pPr>
        <w:numPr>
          <w:ilvl w:val="0"/>
          <w:numId w:val="0"/>
        </w:numPr>
        <w:bidi w:val="0"/>
        <w:rPr>
          <w:rFonts w:hint="default"/>
          <w:i/>
          <w:iCs/>
          <w:sz w:val="24"/>
          <w:szCs w:val="24"/>
          <w:lang w:val="en-US"/>
        </w:rPr>
      </w:pPr>
      <w:r>
        <w:rPr>
          <w:rFonts w:hint="default"/>
          <w:i/>
          <w:iCs/>
          <w:sz w:val="24"/>
          <w:szCs w:val="24"/>
          <w:lang w:val="en-US"/>
        </w:rPr>
        <w:t xml:space="preserve">One of the most critical advantages of a Zakat-based system is its ability to promote economic justice. Unlike modern taxation systems, which often disproportionately burden the poor, Zakat is levied only on those whose wealth exceeds a minimum threshold </w:t>
      </w:r>
      <w:r>
        <w:rPr>
          <w:rFonts w:hint="default"/>
          <w:i/>
          <w:iCs/>
          <w:color w:val="002060"/>
          <w:sz w:val="28"/>
          <w:szCs w:val="28"/>
          <w:lang w:val="en-US"/>
        </w:rPr>
        <w:t>(</w:t>
      </w:r>
      <w:r>
        <w:rPr>
          <w:rFonts w:hint="default"/>
          <w:b/>
          <w:bCs/>
          <w:i/>
          <w:iCs/>
          <w:color w:val="002060"/>
          <w:sz w:val="28"/>
          <w:szCs w:val="28"/>
          <w:lang w:val="en-US"/>
        </w:rPr>
        <w:t>Nisab)</w:t>
      </w:r>
      <w:r>
        <w:rPr>
          <w:rFonts w:hint="default"/>
          <w:b/>
          <w:bCs/>
          <w:i/>
          <w:iCs/>
          <w:sz w:val="24"/>
          <w:szCs w:val="24"/>
          <w:lang w:val="en-US"/>
        </w:rPr>
        <w:t>.</w:t>
      </w:r>
      <w:r>
        <w:rPr>
          <w:rFonts w:hint="default"/>
          <w:i/>
          <w:iCs/>
          <w:sz w:val="24"/>
          <w:szCs w:val="24"/>
          <w:lang w:val="en-US"/>
        </w:rPr>
        <w:t xml:space="preserve"> This ensures that the economically capable contribute, while those living below the poverty line are exempt.</w:t>
      </w:r>
    </w:p>
    <w:p w14:paraId="03F92C4F">
      <w:pPr>
        <w:numPr>
          <w:ilvl w:val="0"/>
          <w:numId w:val="0"/>
        </w:numPr>
        <w:bidi w:val="0"/>
        <w:rPr>
          <w:rFonts w:hint="default"/>
          <w:i/>
          <w:iCs/>
          <w:sz w:val="24"/>
          <w:szCs w:val="24"/>
          <w:lang w:val="en-US"/>
        </w:rPr>
      </w:pPr>
    </w:p>
    <w:p w14:paraId="031A8DDD">
      <w:pPr>
        <w:numPr>
          <w:ilvl w:val="0"/>
          <w:numId w:val="1"/>
        </w:numPr>
        <w:bidi w:val="0"/>
        <w:ind w:left="0" w:leftChars="0" w:firstLineChars="0"/>
        <w:rPr>
          <w:rFonts w:hint="default"/>
          <w:b/>
          <w:bCs/>
          <w:i/>
          <w:iCs/>
          <w:color w:val="2E75B6" w:themeColor="accent1" w:themeShade="BF"/>
          <w:sz w:val="32"/>
          <w:szCs w:val="32"/>
          <w:highlight w:val="none"/>
          <w:u w:val="single"/>
          <w:lang w:val="en-US"/>
        </w:rPr>
      </w:pPr>
      <w:r>
        <w:rPr>
          <w:rFonts w:hint="default"/>
          <w:b/>
          <w:bCs/>
          <w:i/>
          <w:iCs/>
          <w:color w:val="2E75B6" w:themeColor="accent1" w:themeShade="BF"/>
          <w:sz w:val="32"/>
          <w:szCs w:val="32"/>
          <w:highlight w:val="none"/>
          <w:u w:val="single"/>
          <w:lang w:val="en-US"/>
        </w:rPr>
        <w:t>Targeted Redistribution</w:t>
      </w:r>
    </w:p>
    <w:p w14:paraId="6B9FDBAE">
      <w:pPr>
        <w:numPr>
          <w:ilvl w:val="0"/>
          <w:numId w:val="0"/>
        </w:numPr>
        <w:bidi w:val="0"/>
        <w:rPr>
          <w:rFonts w:hint="default"/>
          <w:i/>
          <w:iCs/>
          <w:sz w:val="24"/>
          <w:szCs w:val="24"/>
          <w:lang w:val="en-US"/>
        </w:rPr>
      </w:pPr>
    </w:p>
    <w:p w14:paraId="032C3AEE">
      <w:pPr>
        <w:numPr>
          <w:ilvl w:val="0"/>
          <w:numId w:val="0"/>
        </w:numPr>
        <w:bidi w:val="0"/>
        <w:rPr>
          <w:rFonts w:hint="default"/>
          <w:i/>
          <w:iCs/>
          <w:sz w:val="24"/>
          <w:szCs w:val="24"/>
          <w:lang w:val="en-US"/>
        </w:rPr>
      </w:pPr>
      <w:r>
        <w:rPr>
          <w:rFonts w:hint="default"/>
          <w:i/>
          <w:iCs/>
          <w:sz w:val="24"/>
          <w:szCs w:val="24"/>
          <w:lang w:val="en-US"/>
        </w:rPr>
        <w:t>Zakat clearly specifies eight categories of eligible recipients</w:t>
      </w:r>
      <w:r>
        <w:rPr>
          <w:rFonts w:hint="default"/>
          <w:i/>
          <w:iCs/>
          <w:color w:val="002060"/>
          <w:sz w:val="24"/>
          <w:szCs w:val="24"/>
          <w:lang w:val="en-US"/>
        </w:rPr>
        <w:t xml:space="preserve"> </w:t>
      </w:r>
      <w:r>
        <w:rPr>
          <w:rFonts w:hint="default"/>
          <w:b/>
          <w:bCs/>
          <w:i/>
          <w:iCs/>
          <w:color w:val="002060"/>
          <w:sz w:val="24"/>
          <w:szCs w:val="24"/>
          <w:lang w:val="en-US"/>
        </w:rPr>
        <w:t>(Faqir, Miskeen, Zakat collectors, those in debt, stranded travelers, new Muslims, those working to free captives, and in the cause of Allah)</w:t>
      </w:r>
      <w:r>
        <w:rPr>
          <w:rFonts w:hint="default"/>
          <w:i/>
          <w:iCs/>
          <w:sz w:val="24"/>
          <w:szCs w:val="24"/>
          <w:lang w:val="en-US"/>
        </w:rPr>
        <w:t>. This structured approach ensures that wealth reaches those in genuine need, preventing misuse or diversion.</w:t>
      </w:r>
    </w:p>
    <w:p w14:paraId="74A15EE3">
      <w:pPr>
        <w:numPr>
          <w:ilvl w:val="0"/>
          <w:numId w:val="0"/>
        </w:numPr>
        <w:bidi w:val="0"/>
        <w:rPr>
          <w:rFonts w:hint="default"/>
          <w:i/>
          <w:iCs/>
          <w:sz w:val="24"/>
          <w:szCs w:val="24"/>
          <w:lang w:val="en-US"/>
        </w:rPr>
      </w:pPr>
    </w:p>
    <w:p w14:paraId="1DADAF4F">
      <w:pPr>
        <w:numPr>
          <w:ilvl w:val="0"/>
          <w:numId w:val="0"/>
        </w:numPr>
        <w:bidi w:val="0"/>
        <w:rPr>
          <w:rFonts w:hint="default"/>
          <w:b/>
          <w:bCs/>
          <w:i/>
          <w:iCs/>
          <w:color w:val="2E75B6" w:themeColor="accent1" w:themeShade="BF"/>
          <w:sz w:val="28"/>
          <w:szCs w:val="28"/>
          <w:highlight w:val="none"/>
          <w:u w:val="single"/>
          <w:lang w:val="en-US"/>
        </w:rPr>
      </w:pPr>
      <w:r>
        <w:rPr>
          <w:rFonts w:hint="default"/>
          <w:b/>
          <w:bCs/>
          <w:i/>
          <w:iCs/>
          <w:color w:val="2E75B6" w:themeColor="accent1" w:themeShade="BF"/>
          <w:sz w:val="28"/>
          <w:szCs w:val="28"/>
          <w:highlight w:val="none"/>
          <w:u w:val="single"/>
          <w:lang w:val="en-US"/>
        </w:rPr>
        <w:t>2</w:t>
      </w:r>
      <w:r>
        <w:rPr>
          <w:rFonts w:hint="default"/>
          <w:b/>
          <w:bCs/>
          <w:i/>
          <w:iCs/>
          <w:color w:val="2E75B6" w:themeColor="accent1" w:themeShade="BF"/>
          <w:sz w:val="32"/>
          <w:szCs w:val="32"/>
          <w:highlight w:val="none"/>
          <w:u w:val="single"/>
          <w:lang w:val="en-US"/>
        </w:rPr>
        <w:t>. Reducing Wealth Inequality</w:t>
      </w:r>
    </w:p>
    <w:p w14:paraId="4B4A5198">
      <w:pPr>
        <w:numPr>
          <w:ilvl w:val="0"/>
          <w:numId w:val="0"/>
        </w:numPr>
        <w:bidi w:val="0"/>
        <w:rPr>
          <w:rFonts w:hint="default"/>
          <w:i/>
          <w:iCs/>
          <w:sz w:val="24"/>
          <w:szCs w:val="24"/>
          <w:lang w:val="en-US"/>
        </w:rPr>
      </w:pPr>
    </w:p>
    <w:p w14:paraId="59D5D158">
      <w:pPr>
        <w:numPr>
          <w:ilvl w:val="0"/>
          <w:numId w:val="0"/>
        </w:numPr>
        <w:bidi w:val="0"/>
        <w:rPr>
          <w:rFonts w:hint="default"/>
          <w:i/>
          <w:iCs/>
          <w:sz w:val="24"/>
          <w:szCs w:val="24"/>
          <w:lang w:val="en-US"/>
        </w:rPr>
      </w:pPr>
      <w:r>
        <w:rPr>
          <w:rFonts w:hint="default"/>
          <w:i/>
          <w:iCs/>
          <w:sz w:val="24"/>
          <w:szCs w:val="24"/>
          <w:lang w:val="en-US"/>
        </w:rPr>
        <w:t>By redistributing surplus wealth, Zakat narrows the economic gap between the rich and poor. It discourages hoarding and encourages investment and consumption. Economically, this circulation of capital can stimulate market activity, increase demand for goods and services, and strengthen social cohesion.</w:t>
      </w:r>
    </w:p>
    <w:p w14:paraId="4697A10A">
      <w:pPr>
        <w:numPr>
          <w:ilvl w:val="0"/>
          <w:numId w:val="0"/>
        </w:numPr>
        <w:bidi w:val="0"/>
        <w:rPr>
          <w:rFonts w:hint="default"/>
          <w:b/>
          <w:bCs/>
          <w:i/>
          <w:iCs/>
          <w:color w:val="203864" w:themeColor="accent5" w:themeShade="80"/>
          <w:sz w:val="28"/>
          <w:szCs w:val="28"/>
          <w:lang w:val="en-US"/>
        </w:rPr>
      </w:pPr>
    </w:p>
    <w:p w14:paraId="24DF5114">
      <w:pPr>
        <w:numPr>
          <w:ilvl w:val="0"/>
          <w:numId w:val="0"/>
        </w:numPr>
        <w:bidi w:val="0"/>
        <w:ind w:leftChars="0"/>
        <w:rPr>
          <w:rFonts w:hint="default"/>
          <w:b/>
          <w:bCs/>
          <w:i/>
          <w:iCs/>
          <w:color w:val="2E75B6" w:themeColor="accent1" w:themeShade="BF"/>
          <w:sz w:val="32"/>
          <w:szCs w:val="32"/>
          <w:highlight w:val="none"/>
          <w:u w:val="single"/>
          <w:lang w:val="en-US"/>
        </w:rPr>
      </w:pPr>
      <w:r>
        <w:rPr>
          <w:rFonts w:hint="default"/>
          <w:b/>
          <w:bCs/>
          <w:i/>
          <w:iCs/>
          <w:color w:val="2E75B6" w:themeColor="accent1" w:themeShade="BF"/>
          <w:sz w:val="32"/>
          <w:szCs w:val="32"/>
          <w:highlight w:val="none"/>
          <w:u w:val="single"/>
          <w:lang w:val="en-US"/>
        </w:rPr>
        <w:t>3.Ethical Accountability</w:t>
      </w:r>
    </w:p>
    <w:p w14:paraId="67A86AC5">
      <w:pPr>
        <w:numPr>
          <w:ilvl w:val="0"/>
          <w:numId w:val="0"/>
        </w:numPr>
        <w:bidi w:val="0"/>
        <w:rPr>
          <w:rFonts w:hint="default"/>
          <w:i/>
          <w:iCs/>
          <w:sz w:val="24"/>
          <w:szCs w:val="24"/>
          <w:lang w:val="en-US"/>
        </w:rPr>
      </w:pPr>
    </w:p>
    <w:p w14:paraId="4A9BCECD">
      <w:pPr>
        <w:numPr>
          <w:ilvl w:val="0"/>
          <w:numId w:val="0"/>
        </w:numPr>
        <w:bidi w:val="0"/>
        <w:rPr>
          <w:rFonts w:hint="default"/>
          <w:i/>
          <w:iCs/>
          <w:sz w:val="24"/>
          <w:szCs w:val="24"/>
          <w:lang w:val="en-US"/>
        </w:rPr>
      </w:pPr>
      <w:r>
        <w:rPr>
          <w:rFonts w:hint="default"/>
          <w:i/>
          <w:iCs/>
          <w:sz w:val="24"/>
          <w:szCs w:val="24"/>
          <w:lang w:val="en-US"/>
        </w:rPr>
        <w:t>Because Zakat is a religious obligation, there is an inherent moral and ethical responsibility for individuals to comply. This contrasts with conventional taxes, where evasion is common. The moral motivation behind Zakat reduces corruption and ensures that contributions directly benefit society.</w:t>
      </w:r>
    </w:p>
    <w:p w14:paraId="6965F429">
      <w:pPr>
        <w:numPr>
          <w:ilvl w:val="0"/>
          <w:numId w:val="0"/>
        </w:numPr>
        <w:bidi w:val="0"/>
        <w:rPr>
          <w:rFonts w:hint="default"/>
          <w:i/>
          <w:iCs/>
          <w:sz w:val="24"/>
          <w:szCs w:val="24"/>
          <w:lang w:val="en-US"/>
        </w:rPr>
      </w:pPr>
    </w:p>
    <w:p w14:paraId="455BF331">
      <w:pPr>
        <w:numPr>
          <w:ilvl w:val="0"/>
          <w:numId w:val="0"/>
        </w:numPr>
        <w:bidi w:val="0"/>
        <w:rPr>
          <w:rFonts w:hint="default"/>
          <w:b/>
          <w:bCs/>
          <w:i/>
          <w:iCs/>
          <w:sz w:val="32"/>
          <w:szCs w:val="32"/>
          <w:lang w:val="en-US"/>
        </w:rPr>
      </w:pPr>
      <w:r>
        <w:rPr>
          <w:rFonts w:hint="default"/>
          <w:b/>
          <w:bCs/>
          <w:i/>
          <w:iCs/>
          <w:sz w:val="36"/>
          <w:szCs w:val="36"/>
          <w:lang w:val="en-US"/>
        </w:rPr>
        <w:t>Zakat and Economic Growth</w:t>
      </w:r>
    </w:p>
    <w:p w14:paraId="5689014A">
      <w:pPr>
        <w:numPr>
          <w:ilvl w:val="0"/>
          <w:numId w:val="0"/>
        </w:numPr>
        <w:bidi w:val="0"/>
        <w:rPr>
          <w:rFonts w:hint="default"/>
          <w:i/>
          <w:iCs/>
          <w:sz w:val="24"/>
          <w:szCs w:val="24"/>
          <w:lang w:val="en-US"/>
        </w:rPr>
      </w:pPr>
    </w:p>
    <w:p w14:paraId="3A2C65BF">
      <w:pPr>
        <w:numPr>
          <w:ilvl w:val="0"/>
          <w:numId w:val="0"/>
        </w:numPr>
        <w:bidi w:val="0"/>
        <w:rPr>
          <w:rFonts w:hint="default"/>
          <w:i/>
          <w:iCs/>
          <w:sz w:val="24"/>
          <w:szCs w:val="24"/>
          <w:lang w:val="en-US"/>
        </w:rPr>
      </w:pPr>
      <w:r>
        <w:rPr>
          <w:rFonts w:hint="default"/>
          <w:i/>
          <w:iCs/>
          <w:sz w:val="24"/>
          <w:szCs w:val="24"/>
          <w:lang w:val="en-US"/>
        </w:rPr>
        <w:t>Beyond justice, Zakat can be a powerful engine for economic growth. Unlike taxes that sometimes reduce incentives for production, Zakat encourages wealth circulation rather than accumulation.</w:t>
      </w:r>
    </w:p>
    <w:p w14:paraId="3F5611E6">
      <w:pPr>
        <w:numPr>
          <w:ilvl w:val="0"/>
          <w:numId w:val="0"/>
        </w:numPr>
        <w:bidi w:val="0"/>
        <w:rPr>
          <w:rFonts w:hint="default"/>
          <w:i/>
          <w:iCs/>
          <w:sz w:val="24"/>
          <w:szCs w:val="24"/>
          <w:lang w:val="en-US"/>
        </w:rPr>
      </w:pPr>
    </w:p>
    <w:p w14:paraId="2860425D">
      <w:pPr>
        <w:numPr>
          <w:ilvl w:val="0"/>
          <w:numId w:val="0"/>
        </w:numPr>
        <w:bidi w:val="0"/>
        <w:rPr>
          <w:rFonts w:hint="default"/>
          <w:i/>
          <w:iCs/>
          <w:sz w:val="24"/>
          <w:szCs w:val="24"/>
          <w:lang w:val="en-US"/>
        </w:rPr>
      </w:pPr>
      <w:r>
        <w:rPr>
          <w:rFonts w:hint="default"/>
          <w:i/>
          <w:iCs/>
          <w:sz w:val="24"/>
          <w:szCs w:val="24"/>
          <w:lang w:val="en-US"/>
        </w:rPr>
        <w:t>By transferring wealth from the affluent to the poor, Zakat ensures that basic needs are met. Access to food, shelter, and healthcare enables the poor to participate productively in the economy, enhancing human capital and labor efficiency.</w:t>
      </w:r>
    </w:p>
    <w:p w14:paraId="68B9E357">
      <w:pPr>
        <w:numPr>
          <w:ilvl w:val="0"/>
          <w:numId w:val="0"/>
        </w:numPr>
        <w:bidi w:val="0"/>
        <w:rPr>
          <w:rFonts w:hint="default"/>
          <w:i/>
          <w:iCs/>
          <w:sz w:val="24"/>
          <w:szCs w:val="24"/>
          <w:lang w:val="en-US"/>
        </w:rPr>
      </w:pPr>
    </w:p>
    <w:p w14:paraId="0524672E">
      <w:pPr>
        <w:numPr>
          <w:ilvl w:val="0"/>
          <w:numId w:val="0"/>
        </w:numPr>
        <w:bidi w:val="0"/>
        <w:rPr>
          <w:rFonts w:hint="default"/>
          <w:i/>
          <w:iCs/>
          <w:sz w:val="24"/>
          <w:szCs w:val="24"/>
          <w:lang w:val="en-US"/>
        </w:rPr>
      </w:pPr>
      <w:r>
        <w:rPr>
          <w:rFonts w:hint="default"/>
          <w:i/>
          <w:iCs/>
          <w:sz w:val="24"/>
          <w:szCs w:val="24"/>
          <w:lang w:val="en-US"/>
        </w:rPr>
        <w:t>Zakat is not levied on earned income or labor, but on idle wealth or savings. This creates incentives for investment, as individuals prefer to grow and utilize wealth productively rather than letting it stagnate. Productive investment fosters entrepreneurship, business growth, and employment generation.</w:t>
      </w:r>
    </w:p>
    <w:p w14:paraId="4EC20DDD">
      <w:pPr>
        <w:numPr>
          <w:ilvl w:val="0"/>
          <w:numId w:val="0"/>
        </w:numPr>
        <w:bidi w:val="0"/>
        <w:rPr>
          <w:rFonts w:hint="default"/>
          <w:i/>
          <w:iCs/>
          <w:sz w:val="24"/>
          <w:szCs w:val="24"/>
          <w:lang w:val="en-US"/>
        </w:rPr>
      </w:pPr>
    </w:p>
    <w:p w14:paraId="7EBE4CD5">
      <w:pPr>
        <w:numPr>
          <w:ilvl w:val="0"/>
          <w:numId w:val="0"/>
        </w:numPr>
        <w:bidi w:val="0"/>
        <w:rPr>
          <w:rFonts w:hint="default"/>
          <w:i/>
          <w:iCs/>
          <w:sz w:val="24"/>
          <w:szCs w:val="24"/>
          <w:lang w:val="en-US"/>
        </w:rPr>
      </w:pPr>
      <w:r>
        <w:rPr>
          <w:rFonts w:hint="default"/>
          <w:i/>
          <w:iCs/>
          <w:sz w:val="24"/>
          <w:szCs w:val="24"/>
          <w:lang w:val="en-US"/>
        </w:rPr>
        <w:t>When the poor receive Zakat funds, they spend it on goods and services, thereby boosting domestic demand. This consumption-driven growth stimulates businesses and increases overall economic activity. In contrast, unfair taxation often suppresses spending power among low-income groups, slowing growth.</w:t>
      </w:r>
    </w:p>
    <w:p w14:paraId="4345C91D">
      <w:pPr>
        <w:numPr>
          <w:ilvl w:val="0"/>
          <w:numId w:val="0"/>
        </w:numPr>
        <w:bidi w:val="0"/>
        <w:rPr>
          <w:rFonts w:hint="default"/>
          <w:i/>
          <w:iCs/>
          <w:sz w:val="24"/>
          <w:szCs w:val="24"/>
          <w:lang w:val="en-US"/>
        </w:rPr>
      </w:pPr>
    </w:p>
    <w:p w14:paraId="027AA3B6">
      <w:pPr>
        <w:numPr>
          <w:ilvl w:val="0"/>
          <w:numId w:val="0"/>
        </w:numPr>
        <w:bidi w:val="0"/>
        <w:rPr>
          <w:rFonts w:hint="default"/>
          <w:i/>
          <w:iCs/>
          <w:sz w:val="24"/>
          <w:szCs w:val="24"/>
          <w:lang w:val="en-US"/>
        </w:rPr>
      </w:pPr>
      <w:r>
        <w:rPr>
          <w:rFonts w:hint="default"/>
          <w:i/>
          <w:iCs/>
          <w:sz w:val="24"/>
          <w:szCs w:val="24"/>
          <w:lang w:val="en-US"/>
        </w:rPr>
        <w:t>A society with reduced inequality and poverty is economically stable, attracting investment and promoting sustainable long-term growth. Zakat creates an economic ecosystem where wealth continuously circulates, preventing stagnation and promoting resilience against economic shocks.</w:t>
      </w:r>
    </w:p>
    <w:p w14:paraId="08A45FEA">
      <w:pPr>
        <w:numPr>
          <w:ilvl w:val="0"/>
          <w:numId w:val="0"/>
        </w:numPr>
        <w:bidi w:val="0"/>
        <w:rPr>
          <w:rFonts w:hint="default"/>
          <w:i/>
          <w:iCs/>
          <w:sz w:val="24"/>
          <w:szCs w:val="24"/>
          <w:lang w:val="en-US"/>
        </w:rPr>
      </w:pPr>
    </w:p>
    <w:p w14:paraId="7F62DB87">
      <w:pPr>
        <w:numPr>
          <w:ilvl w:val="0"/>
          <w:numId w:val="0"/>
        </w:numPr>
        <w:bidi w:val="0"/>
        <w:rPr>
          <w:rFonts w:hint="default"/>
          <w:i/>
          <w:iCs/>
          <w:sz w:val="36"/>
          <w:szCs w:val="36"/>
          <w:lang w:val="en-US"/>
        </w:rPr>
      </w:pPr>
      <w:r>
        <w:rPr>
          <w:rFonts w:hint="default"/>
          <w:b/>
          <w:bCs/>
          <w:i/>
          <w:iCs/>
          <w:sz w:val="36"/>
          <w:szCs w:val="36"/>
          <w:lang w:val="en-US"/>
        </w:rPr>
        <w:t>Zakat and Welfare for All</w:t>
      </w:r>
    </w:p>
    <w:p w14:paraId="26727D65">
      <w:pPr>
        <w:numPr>
          <w:ilvl w:val="0"/>
          <w:numId w:val="0"/>
        </w:numPr>
        <w:bidi w:val="0"/>
        <w:rPr>
          <w:rFonts w:hint="default"/>
          <w:i/>
          <w:iCs/>
          <w:sz w:val="24"/>
          <w:szCs w:val="24"/>
          <w:lang w:val="en-US"/>
        </w:rPr>
      </w:pPr>
    </w:p>
    <w:p w14:paraId="421EF481">
      <w:pPr>
        <w:numPr>
          <w:ilvl w:val="0"/>
          <w:numId w:val="0"/>
        </w:numPr>
        <w:bidi w:val="0"/>
        <w:rPr>
          <w:rFonts w:hint="default"/>
          <w:i/>
          <w:iCs/>
          <w:sz w:val="24"/>
          <w:szCs w:val="24"/>
          <w:lang w:val="en-US"/>
        </w:rPr>
      </w:pPr>
      <w:r>
        <w:rPr>
          <w:rFonts w:hint="default"/>
          <w:i/>
          <w:iCs/>
          <w:sz w:val="24"/>
          <w:szCs w:val="24"/>
          <w:lang w:val="en-US"/>
        </w:rPr>
        <w:t>Zakat also functions as a comprehensive social welfare mechanism, ensuring that all members of society can live with dignity.</w:t>
      </w:r>
    </w:p>
    <w:p w14:paraId="48BEACDA">
      <w:pPr>
        <w:numPr>
          <w:ilvl w:val="0"/>
          <w:numId w:val="0"/>
        </w:numPr>
        <w:bidi w:val="0"/>
        <w:rPr>
          <w:rFonts w:hint="default"/>
          <w:i/>
          <w:iCs/>
          <w:sz w:val="24"/>
          <w:szCs w:val="24"/>
          <w:lang w:val="en-US"/>
        </w:rPr>
      </w:pPr>
    </w:p>
    <w:p w14:paraId="2BAFF210">
      <w:pPr>
        <w:numPr>
          <w:ilvl w:val="0"/>
          <w:numId w:val="0"/>
        </w:numPr>
        <w:bidi w:val="0"/>
        <w:rPr>
          <w:rFonts w:hint="default"/>
          <w:b/>
          <w:bCs/>
          <w:i/>
          <w:iCs/>
          <w:color w:val="203864" w:themeColor="accent5" w:themeShade="80"/>
          <w:sz w:val="32"/>
          <w:szCs w:val="32"/>
          <w:u w:val="single"/>
          <w:lang w:val="en-US"/>
        </w:rPr>
      </w:pPr>
      <w:r>
        <w:rPr>
          <w:rFonts w:hint="default"/>
          <w:b/>
          <w:bCs/>
          <w:i/>
          <w:iCs/>
          <w:color w:val="2E75B6" w:themeColor="accent1" w:themeShade="BF"/>
          <w:sz w:val="32"/>
          <w:szCs w:val="32"/>
          <w:u w:val="single"/>
          <w:lang w:val="en-US"/>
        </w:rPr>
        <w:t>1. Social Security</w:t>
      </w:r>
    </w:p>
    <w:p w14:paraId="678BC9CE">
      <w:pPr>
        <w:numPr>
          <w:ilvl w:val="0"/>
          <w:numId w:val="0"/>
        </w:numPr>
        <w:bidi w:val="0"/>
        <w:rPr>
          <w:rFonts w:hint="default"/>
          <w:i/>
          <w:iCs/>
          <w:sz w:val="24"/>
          <w:szCs w:val="24"/>
          <w:lang w:val="en-US"/>
        </w:rPr>
      </w:pPr>
    </w:p>
    <w:p w14:paraId="5753ABB6">
      <w:pPr>
        <w:numPr>
          <w:ilvl w:val="0"/>
          <w:numId w:val="0"/>
        </w:numPr>
        <w:bidi w:val="0"/>
        <w:rPr>
          <w:rFonts w:hint="default"/>
          <w:i/>
          <w:iCs/>
          <w:sz w:val="24"/>
          <w:szCs w:val="24"/>
          <w:lang w:val="en-US"/>
        </w:rPr>
      </w:pPr>
      <w:r>
        <w:rPr>
          <w:rFonts w:hint="default"/>
          <w:i/>
          <w:iCs/>
          <w:sz w:val="24"/>
          <w:szCs w:val="24"/>
          <w:lang w:val="en-US"/>
        </w:rPr>
        <w:t>Regular collection and distribution of Zakat provide a safety net for vulnerable populations, including the poor, debtors, orphans, and travelers. This reduces dependence on government handouts and mitigates social inequality.</w:t>
      </w:r>
    </w:p>
    <w:p w14:paraId="029B8514">
      <w:pPr>
        <w:numPr>
          <w:ilvl w:val="0"/>
          <w:numId w:val="0"/>
        </w:numPr>
        <w:bidi w:val="0"/>
        <w:rPr>
          <w:rFonts w:hint="default"/>
          <w:i/>
          <w:iCs/>
          <w:sz w:val="24"/>
          <w:szCs w:val="24"/>
          <w:lang w:val="en-US"/>
        </w:rPr>
      </w:pPr>
    </w:p>
    <w:p w14:paraId="60B01A62">
      <w:pPr>
        <w:numPr>
          <w:ilvl w:val="0"/>
          <w:numId w:val="0"/>
        </w:numPr>
        <w:bidi w:val="0"/>
        <w:rPr>
          <w:rFonts w:hint="default"/>
          <w:b/>
          <w:bCs/>
          <w:i/>
          <w:iCs/>
          <w:color w:val="2E75B6" w:themeColor="accent1" w:themeShade="BF"/>
          <w:sz w:val="32"/>
          <w:szCs w:val="32"/>
          <w:lang w:val="en-US"/>
        </w:rPr>
      </w:pPr>
      <w:r>
        <w:rPr>
          <w:rFonts w:hint="default"/>
          <w:b/>
          <w:bCs/>
          <w:i/>
          <w:iCs/>
          <w:color w:val="2E75B6" w:themeColor="accent1" w:themeShade="BF"/>
          <w:sz w:val="32"/>
          <w:szCs w:val="32"/>
          <w:u w:val="single"/>
          <w:lang w:val="en-US"/>
        </w:rPr>
        <w:t>2. Community Development</w:t>
      </w:r>
    </w:p>
    <w:p w14:paraId="72BFC14C">
      <w:pPr>
        <w:numPr>
          <w:ilvl w:val="0"/>
          <w:numId w:val="0"/>
        </w:numPr>
        <w:bidi w:val="0"/>
        <w:rPr>
          <w:rFonts w:hint="default"/>
          <w:i/>
          <w:iCs/>
          <w:sz w:val="24"/>
          <w:szCs w:val="24"/>
          <w:lang w:val="en-US"/>
        </w:rPr>
      </w:pPr>
    </w:p>
    <w:p w14:paraId="5962319B">
      <w:pPr>
        <w:numPr>
          <w:ilvl w:val="0"/>
          <w:numId w:val="0"/>
        </w:numPr>
        <w:bidi w:val="0"/>
        <w:rPr>
          <w:rFonts w:hint="default"/>
          <w:i/>
          <w:iCs/>
          <w:sz w:val="24"/>
          <w:szCs w:val="24"/>
          <w:lang w:val="en-US"/>
        </w:rPr>
      </w:pPr>
      <w:r>
        <w:rPr>
          <w:rFonts w:hint="default"/>
          <w:i/>
          <w:iCs/>
          <w:sz w:val="24"/>
          <w:szCs w:val="24"/>
          <w:lang w:val="en-US"/>
        </w:rPr>
        <w:t>By directing funds toward education, healthcare, and housing for the needy, Zakat promotes inclusive community development. A healthier, better-educated population contributes positively to economic productivity.</w:t>
      </w:r>
    </w:p>
    <w:p w14:paraId="27E20A0F">
      <w:pPr>
        <w:numPr>
          <w:ilvl w:val="0"/>
          <w:numId w:val="0"/>
        </w:numPr>
        <w:bidi w:val="0"/>
        <w:rPr>
          <w:rFonts w:hint="default"/>
          <w:i/>
          <w:iCs/>
          <w:sz w:val="24"/>
          <w:szCs w:val="24"/>
          <w:lang w:val="en-US"/>
        </w:rPr>
      </w:pPr>
    </w:p>
    <w:p w14:paraId="2D2946D1">
      <w:pPr>
        <w:numPr>
          <w:ilvl w:val="0"/>
          <w:numId w:val="0"/>
        </w:numPr>
        <w:bidi w:val="0"/>
        <w:rPr>
          <w:rFonts w:hint="default"/>
          <w:b/>
          <w:bCs/>
          <w:i/>
          <w:iCs/>
          <w:color w:val="2E75B6" w:themeColor="accent1" w:themeShade="BF"/>
          <w:sz w:val="32"/>
          <w:szCs w:val="32"/>
          <w:lang w:val="en-US"/>
        </w:rPr>
      </w:pPr>
      <w:r>
        <w:rPr>
          <w:rFonts w:hint="default"/>
          <w:b/>
          <w:bCs/>
          <w:i/>
          <w:iCs/>
          <w:color w:val="2E75B6" w:themeColor="accent1" w:themeShade="BF"/>
          <w:sz w:val="32"/>
          <w:szCs w:val="32"/>
          <w:u w:val="single"/>
          <w:lang w:val="en-US"/>
        </w:rPr>
        <w:t>3. Ethical Cohesion</w:t>
      </w:r>
    </w:p>
    <w:p w14:paraId="57DAA0ED">
      <w:pPr>
        <w:numPr>
          <w:ilvl w:val="0"/>
          <w:numId w:val="0"/>
        </w:numPr>
        <w:bidi w:val="0"/>
        <w:rPr>
          <w:rFonts w:hint="default"/>
          <w:i/>
          <w:iCs/>
          <w:sz w:val="24"/>
          <w:szCs w:val="24"/>
          <w:lang w:val="en-US"/>
        </w:rPr>
      </w:pPr>
    </w:p>
    <w:p w14:paraId="0F904DE4">
      <w:pPr>
        <w:numPr>
          <w:ilvl w:val="0"/>
          <w:numId w:val="0"/>
        </w:numPr>
        <w:bidi w:val="0"/>
        <w:rPr>
          <w:rFonts w:hint="default"/>
          <w:i/>
          <w:iCs/>
          <w:sz w:val="24"/>
          <w:szCs w:val="24"/>
          <w:lang w:val="en-US"/>
        </w:rPr>
      </w:pPr>
      <w:r>
        <w:rPr>
          <w:rFonts w:hint="default"/>
          <w:i/>
          <w:iCs/>
          <w:sz w:val="24"/>
          <w:szCs w:val="24"/>
          <w:lang w:val="en-US"/>
        </w:rPr>
        <w:t>Zakat fosters community solidarity, as the wealthy recognize their responsibility toward the less fortunate. This moral cohesion reduces social tension, improves trust, and strengthens social welfare structures without over-reliance on coercive taxation.</w:t>
      </w:r>
    </w:p>
    <w:p w14:paraId="3703E11C">
      <w:pPr>
        <w:numPr>
          <w:ilvl w:val="0"/>
          <w:numId w:val="0"/>
        </w:numPr>
        <w:bidi w:val="0"/>
        <w:rPr>
          <w:rFonts w:hint="default"/>
          <w:i/>
          <w:iCs/>
          <w:sz w:val="24"/>
          <w:szCs w:val="24"/>
          <w:lang w:val="en-US"/>
        </w:rPr>
      </w:pPr>
    </w:p>
    <w:p w14:paraId="705914A8">
      <w:pPr>
        <w:numPr>
          <w:ilvl w:val="0"/>
          <w:numId w:val="0"/>
        </w:numPr>
        <w:bidi w:val="0"/>
        <w:rPr>
          <w:rFonts w:hint="default"/>
          <w:i/>
          <w:iCs/>
          <w:sz w:val="24"/>
          <w:szCs w:val="24"/>
          <w:lang w:val="en-US"/>
        </w:rPr>
      </w:pPr>
    </w:p>
    <w:p w14:paraId="2928B200">
      <w:pPr>
        <w:numPr>
          <w:ilvl w:val="0"/>
          <w:numId w:val="0"/>
        </w:numPr>
        <w:bidi w:val="0"/>
        <w:rPr>
          <w:rFonts w:hint="default"/>
          <w:b/>
          <w:bCs/>
          <w:i/>
          <w:iCs/>
          <w:sz w:val="32"/>
          <w:szCs w:val="32"/>
          <w:lang w:val="en-US"/>
        </w:rPr>
      </w:pPr>
      <w:r>
        <w:rPr>
          <w:rFonts w:hint="default"/>
          <w:b/>
          <w:bCs/>
          <w:i/>
          <w:iCs/>
          <w:sz w:val="32"/>
          <w:szCs w:val="32"/>
          <w:lang w:val="en-US"/>
        </w:rPr>
        <w:t>Real-World Examples and Historical Success</w:t>
      </w:r>
    </w:p>
    <w:p w14:paraId="34910A0E">
      <w:pPr>
        <w:numPr>
          <w:ilvl w:val="0"/>
          <w:numId w:val="0"/>
        </w:numPr>
        <w:bidi w:val="0"/>
        <w:rPr>
          <w:rFonts w:hint="default"/>
          <w:i/>
          <w:iCs/>
          <w:sz w:val="24"/>
          <w:szCs w:val="24"/>
          <w:lang w:val="en-US"/>
        </w:rPr>
      </w:pPr>
    </w:p>
    <w:p w14:paraId="7221BF84">
      <w:pPr>
        <w:numPr>
          <w:ilvl w:val="0"/>
          <w:numId w:val="0"/>
        </w:numPr>
        <w:bidi w:val="0"/>
        <w:rPr>
          <w:rFonts w:hint="default"/>
          <w:i/>
          <w:iCs/>
          <w:sz w:val="24"/>
          <w:szCs w:val="24"/>
          <w:lang w:val="en-US"/>
        </w:rPr>
      </w:pPr>
      <w:r>
        <w:rPr>
          <w:rFonts w:hint="default"/>
          <w:i/>
          <w:iCs/>
          <w:sz w:val="24"/>
          <w:szCs w:val="24"/>
          <w:lang w:val="en-US"/>
        </w:rPr>
        <w:t>Historically, Islamic societies implemented Zakat effectively, serving both religious and economic purposes:</w:t>
      </w:r>
    </w:p>
    <w:p w14:paraId="5B25ACE2">
      <w:pPr>
        <w:numPr>
          <w:ilvl w:val="0"/>
          <w:numId w:val="0"/>
        </w:numPr>
        <w:bidi w:val="0"/>
        <w:rPr>
          <w:rFonts w:hint="default"/>
          <w:i/>
          <w:iCs/>
          <w:sz w:val="24"/>
          <w:szCs w:val="24"/>
          <w:lang w:val="en-US"/>
        </w:rPr>
      </w:pPr>
    </w:p>
    <w:p w14:paraId="458D5507">
      <w:pPr>
        <w:numPr>
          <w:ilvl w:val="0"/>
          <w:numId w:val="0"/>
        </w:numPr>
        <w:bidi w:val="0"/>
        <w:rPr>
          <w:rFonts w:hint="default"/>
          <w:i/>
          <w:iCs/>
          <w:sz w:val="24"/>
          <w:szCs w:val="24"/>
          <w:lang w:val="en-US"/>
        </w:rPr>
      </w:pPr>
      <w:r>
        <w:rPr>
          <w:rFonts w:hint="default"/>
          <w:b/>
          <w:bCs/>
          <w:i/>
          <w:iCs/>
          <w:color w:val="203864" w:themeColor="accent5" w:themeShade="80"/>
          <w:sz w:val="24"/>
          <w:szCs w:val="24"/>
          <w:lang w:val="en-US"/>
        </w:rPr>
        <w:t xml:space="preserve">1. Early Islamic Era (7th-8th Century): </w:t>
      </w:r>
      <w:r>
        <w:rPr>
          <w:rFonts w:hint="default"/>
          <w:i/>
          <w:iCs/>
          <w:sz w:val="24"/>
          <w:szCs w:val="24"/>
          <w:lang w:val="en-US"/>
        </w:rPr>
        <w:t>Zakat was collected systematically and distributed to the poor, travelers, and community projects. This encouraged economic activity, reduced poverty, and strengthened social cohesion.</w:t>
      </w:r>
    </w:p>
    <w:p w14:paraId="2A2D1F93">
      <w:pPr>
        <w:numPr>
          <w:ilvl w:val="0"/>
          <w:numId w:val="0"/>
        </w:numPr>
        <w:bidi w:val="0"/>
        <w:rPr>
          <w:rFonts w:hint="default"/>
          <w:i/>
          <w:iCs/>
          <w:sz w:val="24"/>
          <w:szCs w:val="24"/>
          <w:lang w:val="en-US"/>
        </w:rPr>
      </w:pPr>
    </w:p>
    <w:p w14:paraId="4CAAF9A4">
      <w:pPr>
        <w:bidi w:val="0"/>
        <w:rPr>
          <w:rFonts w:hint="default"/>
          <w:i/>
          <w:iCs/>
          <w:sz w:val="24"/>
          <w:szCs w:val="24"/>
          <w:lang w:val="en-US"/>
        </w:rPr>
      </w:pPr>
      <w:r>
        <w:rPr>
          <w:rFonts w:hint="default"/>
          <w:b/>
          <w:bCs/>
          <w:i/>
          <w:iCs/>
          <w:color w:val="203864" w:themeColor="accent5" w:themeShade="80"/>
          <w:sz w:val="24"/>
          <w:szCs w:val="24"/>
          <w:lang w:val="en-US"/>
        </w:rPr>
        <w:t>2. Modern Applications</w:t>
      </w:r>
      <w:r>
        <w:rPr>
          <w:rFonts w:hint="default"/>
          <w:b/>
          <w:bCs/>
          <w:i/>
          <w:iCs/>
          <w:color w:val="843C0B" w:themeColor="accent2" w:themeShade="80"/>
          <w:sz w:val="24"/>
          <w:szCs w:val="24"/>
          <w:lang w:val="en-US"/>
        </w:rPr>
        <w:t>:</w:t>
      </w:r>
      <w:r>
        <w:rPr>
          <w:rFonts w:hint="default"/>
          <w:b/>
          <w:bCs/>
          <w:i/>
          <w:iCs/>
          <w:color w:val="843C0B" w:themeColor="accent2" w:themeShade="80"/>
          <w:sz w:val="22"/>
          <w:szCs w:val="22"/>
          <w:lang w:val="en-US"/>
        </w:rPr>
        <w:t xml:space="preserve"> Countries like Pakistan, Indonesia, and Malaysia have integrated state-regulated Zakat systems</w:t>
      </w:r>
      <w:r>
        <w:rPr>
          <w:rFonts w:hint="default"/>
          <w:b/>
          <w:bCs/>
          <w:i/>
          <w:iCs/>
          <w:color w:val="203864" w:themeColor="accent5" w:themeShade="80"/>
          <w:sz w:val="22"/>
          <w:szCs w:val="22"/>
          <w:lang w:val="en-US"/>
        </w:rPr>
        <w:t>.</w:t>
      </w:r>
      <w:r>
        <w:rPr>
          <w:rFonts w:hint="default"/>
          <w:i/>
          <w:iCs/>
          <w:sz w:val="24"/>
          <w:szCs w:val="24"/>
          <w:lang w:val="en-US"/>
        </w:rPr>
        <w:t xml:space="preserve"> In Malaysia, Zakat institutions effectively support education, healthcare, and welfare programs, showing that structured Zakat collection can coexist with modern economies.</w:t>
      </w:r>
    </w:p>
    <w:p w14:paraId="7740844F">
      <w:pPr>
        <w:bidi w:val="0"/>
        <w:rPr>
          <w:rFonts w:hint="default"/>
          <w:i/>
          <w:iCs/>
          <w:sz w:val="24"/>
          <w:szCs w:val="24"/>
          <w:lang w:val="en-US"/>
        </w:rPr>
      </w:pPr>
    </w:p>
    <w:p w14:paraId="517A0D0B">
      <w:pPr>
        <w:numPr>
          <w:ilvl w:val="0"/>
          <w:numId w:val="2"/>
        </w:numPr>
        <w:bidi w:val="0"/>
        <w:rPr>
          <w:rFonts w:hint="default"/>
          <w:i/>
          <w:iCs/>
          <w:sz w:val="24"/>
          <w:szCs w:val="24"/>
          <w:lang w:val="en-US"/>
        </w:rPr>
      </w:pPr>
      <w:r>
        <w:rPr>
          <w:rFonts w:hint="default"/>
          <w:b/>
          <w:bCs/>
          <w:i/>
          <w:iCs/>
          <w:color w:val="002060"/>
          <w:sz w:val="24"/>
          <w:szCs w:val="24"/>
          <w:lang w:val="en-US"/>
        </w:rPr>
        <w:t>Microeconomic Impact:</w:t>
      </w:r>
      <w:r>
        <w:rPr>
          <w:rFonts w:hint="default"/>
          <w:i/>
          <w:iCs/>
          <w:sz w:val="24"/>
          <w:szCs w:val="24"/>
          <w:lang w:val="en-US"/>
        </w:rPr>
        <w:t xml:space="preserve"> Studies suggest that redistributive Islamic financial practices, including Zakat, increase consumption among low-income groups, stimulate business, and enhance investment incentives, validating the economic rationale.</w:t>
      </w:r>
    </w:p>
    <w:p w14:paraId="4AC088FA">
      <w:pPr>
        <w:numPr>
          <w:ilvl w:val="0"/>
          <w:numId w:val="0"/>
        </w:numPr>
        <w:bidi w:val="0"/>
        <w:rPr>
          <w:rFonts w:hint="default"/>
          <w:i/>
          <w:iCs/>
          <w:sz w:val="24"/>
          <w:szCs w:val="24"/>
          <w:lang w:val="en-US"/>
        </w:rPr>
      </w:pPr>
    </w:p>
    <w:p w14:paraId="3ADCF8DC">
      <w:pPr>
        <w:numPr>
          <w:ilvl w:val="0"/>
          <w:numId w:val="0"/>
        </w:numPr>
        <w:bidi w:val="0"/>
        <w:rPr>
          <w:rFonts w:hint="default"/>
          <w:i/>
          <w:iCs/>
          <w:sz w:val="24"/>
          <w:szCs w:val="24"/>
          <w:lang w:val="en-US"/>
        </w:rPr>
      </w:pPr>
    </w:p>
    <w:p w14:paraId="7BBA8EFD">
      <w:pPr>
        <w:numPr>
          <w:ilvl w:val="0"/>
          <w:numId w:val="0"/>
        </w:numPr>
        <w:bidi w:val="0"/>
        <w:rPr>
          <w:rFonts w:hint="default"/>
          <w:b/>
          <w:bCs/>
          <w:i/>
          <w:iCs/>
          <w:sz w:val="36"/>
          <w:szCs w:val="36"/>
          <w:lang w:val="en-US"/>
        </w:rPr>
      </w:pPr>
      <w:r>
        <w:rPr>
          <w:rFonts w:hint="default"/>
          <w:b/>
          <w:bCs/>
          <w:i/>
          <w:iCs/>
          <w:sz w:val="36"/>
          <w:szCs w:val="36"/>
          <w:lang w:val="en-US"/>
        </w:rPr>
        <w:t>Challenges and Implementation Strategies</w:t>
      </w:r>
    </w:p>
    <w:p w14:paraId="7BCDC001">
      <w:pPr>
        <w:numPr>
          <w:ilvl w:val="0"/>
          <w:numId w:val="0"/>
        </w:numPr>
        <w:bidi w:val="0"/>
        <w:rPr>
          <w:rFonts w:hint="default"/>
          <w:i/>
          <w:iCs/>
          <w:sz w:val="24"/>
          <w:szCs w:val="24"/>
          <w:lang w:val="en-US"/>
        </w:rPr>
      </w:pPr>
    </w:p>
    <w:p w14:paraId="547AE1DC">
      <w:pPr>
        <w:numPr>
          <w:ilvl w:val="0"/>
          <w:numId w:val="0"/>
        </w:numPr>
        <w:bidi w:val="0"/>
        <w:rPr>
          <w:rFonts w:hint="default"/>
          <w:i/>
          <w:iCs/>
          <w:sz w:val="24"/>
          <w:szCs w:val="24"/>
          <w:lang w:val="en-US"/>
        </w:rPr>
      </w:pPr>
      <w:r>
        <w:rPr>
          <w:rFonts w:hint="default"/>
          <w:i/>
          <w:iCs/>
          <w:sz w:val="24"/>
          <w:szCs w:val="24"/>
          <w:lang w:val="en-US"/>
        </w:rPr>
        <w:t>While a Zakat-based system has significant advantages, practical implementation requires careful planning:</w:t>
      </w:r>
    </w:p>
    <w:p w14:paraId="6834A7E1">
      <w:pPr>
        <w:numPr>
          <w:ilvl w:val="0"/>
          <w:numId w:val="0"/>
        </w:numPr>
        <w:bidi w:val="0"/>
        <w:rPr>
          <w:rFonts w:hint="default"/>
          <w:i/>
          <w:iCs/>
          <w:sz w:val="24"/>
          <w:szCs w:val="24"/>
          <w:lang w:val="en-US"/>
        </w:rPr>
      </w:pPr>
      <w:r>
        <w:rPr>
          <w:rFonts w:hint="default"/>
          <w:i/>
          <w:iCs/>
          <w:sz w:val="24"/>
          <w:szCs w:val="24"/>
          <w:lang w:val="en-US"/>
        </w:rPr>
        <w:t>1. Accurate Wealth Assessment: Establishing who meets the Nisab threshold requires robust monitoring.</w:t>
      </w:r>
    </w:p>
    <w:p w14:paraId="7026BFDC">
      <w:pPr>
        <w:numPr>
          <w:ilvl w:val="0"/>
          <w:numId w:val="0"/>
        </w:numPr>
        <w:bidi w:val="0"/>
        <w:rPr>
          <w:rFonts w:hint="default"/>
          <w:i/>
          <w:iCs/>
          <w:sz w:val="24"/>
          <w:szCs w:val="24"/>
          <w:lang w:val="en-US"/>
        </w:rPr>
      </w:pPr>
      <w:r>
        <w:rPr>
          <w:rFonts w:hint="default"/>
          <w:i/>
          <w:iCs/>
          <w:sz w:val="24"/>
          <w:szCs w:val="24"/>
          <w:lang w:val="en-US"/>
        </w:rPr>
        <w:t>2. Institutional Framework: Efficient collection, transparency, and accountability mechanisms are crucial to prevent misuse.</w:t>
      </w:r>
    </w:p>
    <w:p w14:paraId="24B93C4F">
      <w:pPr>
        <w:numPr>
          <w:ilvl w:val="0"/>
          <w:numId w:val="0"/>
        </w:numPr>
        <w:bidi w:val="0"/>
        <w:rPr>
          <w:rFonts w:hint="default"/>
          <w:i/>
          <w:iCs/>
          <w:sz w:val="24"/>
          <w:szCs w:val="24"/>
          <w:lang w:val="en-US"/>
        </w:rPr>
      </w:pPr>
      <w:r>
        <w:rPr>
          <w:rFonts w:hint="default"/>
          <w:i/>
          <w:iCs/>
          <w:sz w:val="24"/>
          <w:szCs w:val="24"/>
          <w:lang w:val="en-US"/>
        </w:rPr>
        <w:t>3. Public Awareness: Citizens must understand the purpose, rules, and benefits of Zakat to ensure compliance.</w:t>
      </w:r>
    </w:p>
    <w:p w14:paraId="49FB43F9">
      <w:pPr>
        <w:numPr>
          <w:ilvl w:val="0"/>
          <w:numId w:val="0"/>
        </w:numPr>
        <w:bidi w:val="0"/>
        <w:rPr>
          <w:rFonts w:hint="default"/>
          <w:i/>
          <w:iCs/>
          <w:sz w:val="24"/>
          <w:szCs w:val="24"/>
          <w:lang w:val="en-US"/>
        </w:rPr>
      </w:pPr>
      <w:r>
        <w:rPr>
          <w:rFonts w:hint="default"/>
          <w:i/>
          <w:iCs/>
          <w:sz w:val="24"/>
          <w:szCs w:val="24"/>
          <w:lang w:val="en-US"/>
        </w:rPr>
        <w:t>4. Integration with Modern Economy: A hybrid system may be needed initially, combining existing tax revenues with structured Zakat distribution for maximum impact.</w:t>
      </w:r>
    </w:p>
    <w:p w14:paraId="56722708">
      <w:pPr>
        <w:numPr>
          <w:ilvl w:val="0"/>
          <w:numId w:val="0"/>
        </w:numPr>
        <w:bidi w:val="0"/>
        <w:rPr>
          <w:rFonts w:hint="default"/>
          <w:i/>
          <w:iCs/>
          <w:sz w:val="24"/>
          <w:szCs w:val="24"/>
          <w:lang w:val="en-US"/>
        </w:rPr>
      </w:pPr>
    </w:p>
    <w:p w14:paraId="5EA79877">
      <w:pPr>
        <w:numPr>
          <w:ilvl w:val="0"/>
          <w:numId w:val="0"/>
        </w:numPr>
        <w:bidi w:val="0"/>
        <w:rPr>
          <w:rFonts w:hint="default"/>
          <w:i/>
          <w:iCs/>
          <w:sz w:val="24"/>
          <w:szCs w:val="24"/>
          <w:lang w:val="en-US"/>
        </w:rPr>
      </w:pPr>
      <w:r>
        <w:rPr>
          <w:rFonts w:hint="default"/>
          <w:i/>
          <w:iCs/>
          <w:sz w:val="24"/>
          <w:szCs w:val="24"/>
          <w:lang w:val="en-US"/>
        </w:rPr>
        <w:t>Addressing these challenges through policy reforms, digital tracking, and institutional reforms can make a Zakat-based system highly effective in modern economic contexts.</w:t>
      </w:r>
    </w:p>
    <w:p w14:paraId="7B8BFF0A">
      <w:pPr>
        <w:numPr>
          <w:ilvl w:val="0"/>
          <w:numId w:val="0"/>
        </w:numPr>
        <w:bidi w:val="0"/>
        <w:rPr>
          <w:rFonts w:hint="default"/>
          <w:i/>
          <w:iCs/>
          <w:sz w:val="24"/>
          <w:szCs w:val="24"/>
          <w:lang w:val="en-US"/>
        </w:rPr>
      </w:pPr>
    </w:p>
    <w:p w14:paraId="7527C8D1">
      <w:pPr>
        <w:numPr>
          <w:ilvl w:val="0"/>
          <w:numId w:val="0"/>
        </w:numPr>
        <w:bidi w:val="0"/>
        <w:rPr>
          <w:rFonts w:hint="default"/>
          <w:b/>
          <w:bCs/>
          <w:i/>
          <w:iCs/>
          <w:sz w:val="40"/>
          <w:szCs w:val="40"/>
          <w:lang w:val="en-US"/>
        </w:rPr>
      </w:pPr>
      <w:r>
        <w:rPr>
          <w:rFonts w:hint="default"/>
          <w:b/>
          <w:bCs/>
          <w:i/>
          <w:iCs/>
          <w:sz w:val="40"/>
          <w:szCs w:val="40"/>
          <w:lang w:val="en-US"/>
        </w:rPr>
        <w:t>Conclusion</w:t>
      </w:r>
    </w:p>
    <w:p w14:paraId="7B01C3D3">
      <w:pPr>
        <w:numPr>
          <w:ilvl w:val="0"/>
          <w:numId w:val="0"/>
        </w:numPr>
        <w:bidi w:val="0"/>
        <w:rPr>
          <w:rFonts w:hint="default"/>
          <w:i/>
          <w:iCs/>
          <w:sz w:val="24"/>
          <w:szCs w:val="24"/>
          <w:lang w:val="en-US"/>
        </w:rPr>
      </w:pPr>
    </w:p>
    <w:p w14:paraId="0C547ECA">
      <w:pPr>
        <w:numPr>
          <w:ilvl w:val="0"/>
          <w:numId w:val="0"/>
        </w:numPr>
        <w:bidi w:val="0"/>
        <w:rPr>
          <w:rFonts w:hint="default"/>
          <w:i/>
          <w:iCs/>
          <w:sz w:val="24"/>
          <w:szCs w:val="24"/>
          <w:lang w:val="en-US"/>
        </w:rPr>
      </w:pPr>
      <w:r>
        <w:rPr>
          <w:rFonts w:hint="default"/>
          <w:i/>
          <w:iCs/>
          <w:sz w:val="24"/>
          <w:szCs w:val="24"/>
          <w:lang w:val="en-US"/>
        </w:rPr>
        <w:t>The current taxation system in many countries is often unjust, exploitative, and inefficient, disproportionately burdening the poor while allowing the wealthy to minimize their contributions. This imbalance exacerbates inequality, slows economic growth, and undermines social welfare.</w:t>
      </w:r>
    </w:p>
    <w:p w14:paraId="277DDF0A">
      <w:pPr>
        <w:numPr>
          <w:ilvl w:val="0"/>
          <w:numId w:val="0"/>
        </w:numPr>
        <w:bidi w:val="0"/>
        <w:rPr>
          <w:rFonts w:hint="default"/>
          <w:i/>
          <w:iCs/>
          <w:sz w:val="24"/>
          <w:szCs w:val="24"/>
          <w:lang w:val="en-US"/>
        </w:rPr>
      </w:pPr>
    </w:p>
    <w:p w14:paraId="225DD3A5">
      <w:pPr>
        <w:numPr>
          <w:ilvl w:val="0"/>
          <w:numId w:val="0"/>
        </w:numPr>
        <w:bidi w:val="0"/>
        <w:rPr>
          <w:rFonts w:hint="default"/>
          <w:i/>
          <w:iCs/>
          <w:sz w:val="24"/>
          <w:szCs w:val="24"/>
          <w:lang w:val="en-US"/>
        </w:rPr>
      </w:pPr>
      <w:r>
        <w:rPr>
          <w:rFonts w:hint="default"/>
          <w:i/>
          <w:iCs/>
          <w:sz w:val="24"/>
          <w:szCs w:val="24"/>
          <w:lang w:val="en-US"/>
        </w:rPr>
        <w:t>In contrast, a Zakat-based system offers a morally and economically sound alternative. By imposing obligations only on those with surplus wealth, ensuring transparency in distribution, and targeting aid to the needy, Zakat promotes justice, stimulates economic activity, and fosters welfare for all. Historical examples and modern applications demonstrate that when wealth circulates efficiently and ethically, society benefits as a whole.</w:t>
      </w:r>
    </w:p>
    <w:p w14:paraId="06580476">
      <w:pPr>
        <w:numPr>
          <w:ilvl w:val="0"/>
          <w:numId w:val="0"/>
        </w:numPr>
        <w:bidi w:val="0"/>
        <w:rPr>
          <w:rFonts w:hint="default"/>
          <w:i/>
          <w:iCs/>
          <w:sz w:val="24"/>
          <w:szCs w:val="24"/>
          <w:lang w:val="en-US"/>
        </w:rPr>
      </w:pPr>
    </w:p>
    <w:p w14:paraId="0EF754E3">
      <w:pPr>
        <w:numPr>
          <w:ilvl w:val="0"/>
          <w:numId w:val="0"/>
        </w:numPr>
        <w:bidi w:val="0"/>
        <w:rPr>
          <w:rFonts w:hint="default"/>
          <w:i/>
          <w:iCs/>
          <w:sz w:val="24"/>
          <w:szCs w:val="24"/>
          <w:lang w:val="en-US"/>
        </w:rPr>
      </w:pPr>
      <w:r>
        <w:rPr>
          <w:rFonts w:hint="default"/>
          <w:i/>
          <w:iCs/>
          <w:sz w:val="24"/>
          <w:szCs w:val="24"/>
          <w:lang w:val="en-US"/>
        </w:rPr>
        <w:t>Ultimately, integrating Zakat into the economic framework—whether as a complementary mechanism to modern taxation or as a core principle—can transform economies, reduce poverty, and create a fair, prosperous, and cohesive society. A taxation system rooted in justice and ethical responsibility is not only a moral imperative but also a pragmatic strategy for sustainable economic development.</w:t>
      </w:r>
    </w:p>
    <w:p w14:paraId="5F12BBCB">
      <w:pPr>
        <w:bidi w:val="0"/>
        <w:rPr>
          <w:rFonts w:hint="default"/>
          <w:i/>
          <w:iCs/>
          <w:sz w:val="24"/>
          <w:szCs w:val="24"/>
          <w:lang w:val="en-US"/>
        </w:rPr>
      </w:pPr>
    </w:p>
    <w:p w14:paraId="6285235A">
      <w:pPr>
        <w:bidi w:val="0"/>
        <w:rPr>
          <w:rFonts w:hint="default"/>
          <w:i/>
          <w:iCs/>
          <w:sz w:val="24"/>
          <w:szCs w:val="24"/>
          <w:lang w:val="en-US"/>
        </w:rPr>
      </w:pPr>
    </w:p>
    <w:p w14:paraId="2718B633">
      <w:pPr>
        <w:bidi w:val="0"/>
        <w:rPr>
          <w:rFonts w:hint="default"/>
          <w:i/>
          <w:iCs/>
          <w:sz w:val="24"/>
          <w:szCs w:val="24"/>
          <w:lang w:val="en-US"/>
        </w:rPr>
      </w:pPr>
    </w:p>
    <w:p w14:paraId="1475325E">
      <w:pPr>
        <w:bidi w:val="0"/>
        <w:rPr>
          <w:rFonts w:hint="default"/>
          <w:i/>
          <w:iCs/>
          <w:sz w:val="24"/>
          <w:szCs w:val="24"/>
          <w:lang w:val="en-US"/>
        </w:rPr>
      </w:pPr>
    </w:p>
    <w:p w14:paraId="7AE08E98">
      <w:pPr>
        <w:bidi w:val="0"/>
        <w:rPr>
          <w:rFonts w:hint="default"/>
          <w:i/>
          <w:iCs/>
          <w:sz w:val="24"/>
          <w:szCs w:val="24"/>
          <w:lang w:val="en-US"/>
        </w:rPr>
      </w:pPr>
    </w:p>
    <w:p w14:paraId="227F85AC">
      <w:pPr>
        <w:bidi w:val="0"/>
        <w:rPr>
          <w:rFonts w:hint="default"/>
          <w:i/>
          <w:iCs/>
          <w:sz w:val="24"/>
          <w:szCs w:val="24"/>
          <w:lang w:val="en-US"/>
        </w:rPr>
      </w:pPr>
    </w:p>
    <w:p w14:paraId="09193CE6">
      <w:pPr>
        <w:bidi w:val="0"/>
        <w:rPr>
          <w:rFonts w:hint="default"/>
          <w:i/>
          <w:iCs/>
          <w:sz w:val="24"/>
          <w:szCs w:val="24"/>
          <w:lang w:val="en-US"/>
        </w:rPr>
      </w:pPr>
    </w:p>
    <w:p w14:paraId="241A7367">
      <w:pPr>
        <w:bidi w:val="0"/>
        <w:rPr>
          <w:rFonts w:hint="default"/>
          <w:i/>
          <w:iCs/>
          <w:sz w:val="24"/>
          <w:szCs w:val="24"/>
          <w:lang w:val="en-US"/>
        </w:rPr>
      </w:pPr>
    </w:p>
    <w:p w14:paraId="78581C96">
      <w:pPr>
        <w:bidi w:val="0"/>
        <w:rPr>
          <w:rFonts w:hint="default"/>
          <w:i/>
          <w:iCs/>
          <w:sz w:val="24"/>
          <w:szCs w:val="24"/>
          <w:lang w:val="en-US"/>
        </w:rPr>
      </w:pPr>
    </w:p>
    <w:p w14:paraId="58DC5BF1">
      <w:pPr>
        <w:bidi w:val="0"/>
        <w:rPr>
          <w:rFonts w:hint="default"/>
          <w:i/>
          <w:iCs/>
          <w:sz w:val="24"/>
          <w:szCs w:val="24"/>
          <w:lang w:val="en-US"/>
        </w:rPr>
      </w:pPr>
      <w:r>
        <w:rPr>
          <w:rFonts w:hint="default"/>
          <w:i/>
          <w:iCs/>
          <w:sz w:val="24"/>
          <w:szCs w:val="24"/>
          <w:lang w:val="en-US"/>
        </w:rPr>
        <w:t xml:space="preserve"> </w:t>
      </w:r>
    </w:p>
    <w:p w14:paraId="6B4339CC">
      <w:pPr>
        <w:bidi w:val="0"/>
        <w:rPr>
          <w:rFonts w:hint="default"/>
          <w:i/>
          <w:iCs/>
          <w:sz w:val="24"/>
          <w:szCs w:val="24"/>
          <w:lang w:val="en-US"/>
        </w:rPr>
      </w:pPr>
    </w:p>
    <w:p w14:paraId="43BF8C3B">
      <w:pPr>
        <w:bidi w:val="0"/>
        <w:rPr>
          <w:rFonts w:hint="default"/>
          <w:i/>
          <w:iCs/>
          <w:sz w:val="24"/>
          <w:szCs w:val="24"/>
          <w:lang w:val="en-US"/>
        </w:rPr>
      </w:pPr>
    </w:p>
    <w:p w14:paraId="23FF83EE">
      <w:pPr>
        <w:bidi w:val="0"/>
        <w:rPr>
          <w:rFonts w:hint="default"/>
          <w:i/>
          <w:iCs/>
          <w:sz w:val="24"/>
          <w:szCs w:val="24"/>
          <w:lang w:val="en-US"/>
        </w:rPr>
      </w:pPr>
    </w:p>
    <w:p w14:paraId="61C96ED0">
      <w:pPr>
        <w:bidi w:val="0"/>
        <w:rPr>
          <w:rFonts w:hint="default"/>
          <w:i/>
          <w:iCs/>
          <w:sz w:val="24"/>
          <w:szCs w:val="24"/>
          <w:lang w:val="en-US"/>
        </w:rPr>
      </w:pPr>
    </w:p>
    <w:p w14:paraId="7E20D8C6">
      <w:pPr>
        <w:bidi w:val="0"/>
        <w:rPr>
          <w:rFonts w:hint="default"/>
          <w:i/>
          <w:iCs/>
          <w:sz w:val="24"/>
          <w:szCs w:val="24"/>
          <w:lang w:val="en-US"/>
        </w:rPr>
      </w:pPr>
    </w:p>
    <w:p w14:paraId="7D2DABED">
      <w:pPr>
        <w:bidi w:val="0"/>
        <w:rPr>
          <w:rFonts w:hint="default"/>
          <w:i/>
          <w:iCs/>
          <w:sz w:val="24"/>
          <w:szCs w:val="24"/>
          <w:lang w:val="en-US"/>
        </w:rPr>
      </w:pPr>
    </w:p>
    <w:p w14:paraId="562D124D">
      <w:pPr>
        <w:bidi w:val="0"/>
        <w:rPr>
          <w:rFonts w:hint="default"/>
          <w:i/>
          <w:iCs/>
          <w:sz w:val="24"/>
          <w:szCs w:val="24"/>
          <w:lang w:val="en-US"/>
        </w:rPr>
      </w:pPr>
    </w:p>
    <w:p w14:paraId="7BC54004">
      <w:pPr>
        <w:bidi w:val="0"/>
        <w:rPr>
          <w:rFonts w:hint="default"/>
          <w:i/>
          <w:iCs/>
          <w:sz w:val="24"/>
          <w:szCs w:val="24"/>
          <w:lang w:val="en-US"/>
        </w:rPr>
      </w:pPr>
    </w:p>
    <w:p w14:paraId="565C4A56">
      <w:pPr>
        <w:bidi w:val="0"/>
        <w:rPr>
          <w:rFonts w:hint="default"/>
          <w:i/>
          <w:iCs/>
          <w:sz w:val="24"/>
          <w:szCs w:val="24"/>
          <w:lang w:val="en-US"/>
        </w:rPr>
      </w:pPr>
    </w:p>
    <w:p w14:paraId="7C79157D">
      <w:pPr>
        <w:bidi w:val="0"/>
        <w:rPr>
          <w:rFonts w:hint="default"/>
          <w:i/>
          <w:iCs/>
          <w:sz w:val="24"/>
          <w:szCs w:val="24"/>
          <w:lang w:val="en-US"/>
        </w:rPr>
      </w:pPr>
      <w:bookmarkStart w:id="0" w:name="_GoBack"/>
      <w:bookmarkEnd w:id="0"/>
    </w:p>
    <w:p w14:paraId="7D285391">
      <w:pPr>
        <w:bidi w:val="0"/>
        <w:rPr>
          <w:rFonts w:hint="default"/>
          <w:i/>
          <w:iCs/>
          <w:sz w:val="24"/>
          <w:szCs w:val="24"/>
          <w:lang w:val="en-US"/>
        </w:rPr>
      </w:pPr>
    </w:p>
    <w:p w14:paraId="7797B1BE">
      <w:pPr>
        <w:bidi w:val="0"/>
        <w:rPr>
          <w:rFonts w:hint="default"/>
          <w:i/>
          <w:iCs/>
          <w:sz w:val="24"/>
          <w:szCs w:val="24"/>
          <w:lang w:val="en-US"/>
        </w:rPr>
      </w:pPr>
    </w:p>
    <w:p w14:paraId="3DC669A7">
      <w:pPr>
        <w:bidi w:val="0"/>
        <w:rPr>
          <w:rFonts w:hint="default"/>
          <w:i/>
          <w:iCs/>
          <w:sz w:val="24"/>
          <w:szCs w:val="24"/>
          <w:lang w:val="en-US"/>
        </w:rPr>
      </w:pPr>
    </w:p>
    <w:p w14:paraId="3B43BC92">
      <w:pPr>
        <w:bidi w:val="0"/>
        <w:rPr>
          <w:rFonts w:hint="default"/>
          <w:i/>
          <w:iCs/>
          <w:sz w:val="24"/>
          <w:szCs w:val="24"/>
          <w:lang w:val="en-US"/>
        </w:rPr>
      </w:pPr>
    </w:p>
    <w:p w14:paraId="29D48FE6">
      <w:pPr>
        <w:bidi w:val="0"/>
        <w:rPr>
          <w:rFonts w:hint="default"/>
          <w:i/>
          <w:iCs/>
          <w:sz w:val="24"/>
          <w:szCs w:val="24"/>
          <w:lang w:val="en-US"/>
        </w:rPr>
      </w:pPr>
    </w:p>
    <w:p w14:paraId="4569D20E">
      <w:pPr>
        <w:bidi w:val="0"/>
        <w:rPr>
          <w:rFonts w:hint="default"/>
          <w:i/>
          <w:iCs/>
          <w:sz w:val="24"/>
          <w:szCs w:val="24"/>
          <w:lang w:val="en-US"/>
        </w:rPr>
      </w:pPr>
    </w:p>
    <w:p w14:paraId="6FBDB172">
      <w:pPr>
        <w:bidi w:val="0"/>
        <w:rPr>
          <w:rFonts w:hint="default"/>
          <w:i/>
          <w:iCs/>
          <w:sz w:val="24"/>
          <w:szCs w:val="24"/>
          <w:lang w:val="en-US"/>
        </w:rPr>
      </w:pPr>
    </w:p>
    <w:p w14:paraId="1FADF667">
      <w:pPr>
        <w:bidi w:val="0"/>
        <w:rPr>
          <w:rFonts w:hint="default"/>
          <w:i/>
          <w:iCs/>
          <w:sz w:val="24"/>
          <w:szCs w:val="24"/>
          <w:lang w:val="en-US"/>
        </w:rPr>
      </w:pPr>
    </w:p>
    <w:p w14:paraId="3EAAAC58">
      <w:pPr>
        <w:jc w:val="center"/>
        <w:rPr>
          <w:rFonts w:hint="default"/>
          <w:b/>
          <w:bCs/>
          <w:i/>
          <w:iCs/>
          <w:sz w:val="24"/>
          <w:szCs w:val="24"/>
          <w:u w:val="single"/>
          <w:lang w:val="en-US"/>
        </w:rPr>
      </w:pPr>
    </w:p>
    <w:p w14:paraId="091C1EBC">
      <w:pPr>
        <w:jc w:val="center"/>
        <w:rPr>
          <w:rFonts w:hint="default"/>
          <w:b/>
          <w:bCs/>
          <w:i/>
          <w:iCs/>
          <w:sz w:val="24"/>
          <w:szCs w:val="24"/>
          <w:u w:val="single"/>
          <w:lang w:val="en-US"/>
        </w:rPr>
      </w:pPr>
    </w:p>
    <w:p w14:paraId="14035447">
      <w:pPr>
        <w:jc w:val="center"/>
        <w:rPr>
          <w:rFonts w:hint="default"/>
          <w:b/>
          <w:bCs/>
          <w:i/>
          <w:iCs/>
          <w:sz w:val="24"/>
          <w:szCs w:val="24"/>
          <w:u w:val="single"/>
          <w:lang w:val="en-US"/>
        </w:rPr>
      </w:pPr>
    </w:p>
    <w:p w14:paraId="2C3C728B">
      <w:pPr>
        <w:jc w:val="center"/>
        <w:rPr>
          <w:rFonts w:hint="default"/>
          <w:b/>
          <w:bCs/>
          <w:i/>
          <w:iCs/>
          <w:sz w:val="24"/>
          <w:szCs w:val="24"/>
          <w:u w:val="single"/>
          <w:lang w:val="en-US"/>
        </w:rPr>
      </w:pPr>
    </w:p>
    <w:p w14:paraId="28C34DC3">
      <w:pPr>
        <w:jc w:val="center"/>
        <w:rPr>
          <w:rFonts w:hint="default"/>
          <w:b/>
          <w:bCs/>
          <w:i/>
          <w:iCs/>
          <w:sz w:val="24"/>
          <w:szCs w:val="24"/>
          <w:u w:val="single"/>
          <w:lang w:val="en-US"/>
        </w:rPr>
      </w:pPr>
    </w:p>
    <w:p w14:paraId="0F6AF3CD">
      <w:pPr>
        <w:jc w:val="center"/>
        <w:rPr>
          <w:rFonts w:hint="default"/>
          <w:b/>
          <w:bCs/>
          <w:i/>
          <w:iCs/>
          <w:sz w:val="24"/>
          <w:szCs w:val="24"/>
          <w:u w:val="single"/>
          <w:lang w:val="en-US"/>
        </w:rPr>
      </w:pPr>
    </w:p>
    <w:p w14:paraId="338F8472">
      <w:pPr>
        <w:jc w:val="center"/>
        <w:rPr>
          <w:rFonts w:hint="default"/>
          <w:b/>
          <w:bCs/>
          <w:i/>
          <w:iCs/>
          <w:sz w:val="24"/>
          <w:szCs w:val="24"/>
          <w:u w:val="single"/>
          <w:lang w:val="en-US"/>
        </w:rPr>
      </w:pPr>
    </w:p>
    <w:p w14:paraId="6FBC0DC9">
      <w:pPr>
        <w:jc w:val="center"/>
        <w:rPr>
          <w:rFonts w:hint="default"/>
          <w:b/>
          <w:bCs/>
          <w:i/>
          <w:iCs/>
          <w:sz w:val="24"/>
          <w:szCs w:val="24"/>
          <w:u w:val="single"/>
          <w:lang w:val="en-US"/>
        </w:rPr>
      </w:pPr>
    </w:p>
    <w:p w14:paraId="444CABA3">
      <w:pPr>
        <w:jc w:val="center"/>
        <w:rPr>
          <w:rFonts w:hint="default"/>
          <w:b/>
          <w:bCs/>
          <w:i/>
          <w:iCs/>
          <w:sz w:val="24"/>
          <w:szCs w:val="24"/>
          <w:u w:val="single"/>
          <w:lang w:val="en-US"/>
        </w:rPr>
      </w:pPr>
    </w:p>
    <w:p w14:paraId="33652AC0">
      <w:pPr>
        <w:jc w:val="center"/>
        <w:rPr>
          <w:rFonts w:hint="default"/>
          <w:b/>
          <w:bCs/>
          <w:i/>
          <w:iCs/>
          <w:sz w:val="24"/>
          <w:szCs w:val="24"/>
          <w:u w:val="single"/>
          <w:lang w:val="en-US"/>
        </w:rPr>
      </w:pPr>
    </w:p>
    <w:p w14:paraId="3485E9F8">
      <w:pPr>
        <w:jc w:val="center"/>
        <w:rPr>
          <w:rFonts w:hint="default"/>
          <w:b/>
          <w:bCs/>
          <w:i/>
          <w:iCs/>
          <w:sz w:val="24"/>
          <w:szCs w:val="24"/>
          <w:u w:val="single"/>
          <w:lang w:val="en-US"/>
        </w:rPr>
      </w:pPr>
    </w:p>
    <w:p w14:paraId="5740D3D7">
      <w:pPr>
        <w:jc w:val="center"/>
        <w:rPr>
          <w:rFonts w:hint="default"/>
          <w:b/>
          <w:bCs/>
          <w:i/>
          <w:iCs/>
          <w:sz w:val="24"/>
          <w:szCs w:val="24"/>
          <w:u w:val="single"/>
          <w:lang w:val="en-US"/>
        </w:rPr>
      </w:pPr>
    </w:p>
    <w:p w14:paraId="3929C12C">
      <w:pPr>
        <w:jc w:val="center"/>
        <w:rPr>
          <w:rFonts w:hint="default"/>
          <w:b/>
          <w:bCs/>
          <w:i/>
          <w:iCs/>
          <w:sz w:val="28"/>
          <w:szCs w:val="28"/>
          <w:u w:val="single"/>
          <w:lang w:val="en-US"/>
        </w:rPr>
      </w:pPr>
    </w:p>
    <w:p w14:paraId="03BC0342">
      <w:pPr>
        <w:jc w:val="center"/>
        <w:rPr>
          <w:rFonts w:hint="default"/>
          <w:b/>
          <w:bCs/>
          <w:i/>
          <w:iCs/>
          <w:sz w:val="28"/>
          <w:szCs w:val="28"/>
          <w:u w:val="single"/>
          <w:lang w:val="en-US"/>
        </w:rPr>
      </w:pPr>
      <w:r>
        <w:rPr>
          <w:rFonts w:hint="default"/>
          <w:b/>
          <w:bCs/>
          <w:i/>
          <w:iCs/>
          <w:sz w:val="28"/>
          <w:szCs w:val="28"/>
          <w:u w:val="single"/>
          <w:lang w:val="en-US"/>
        </w:rPr>
        <w:br w:type="textWrapping"/>
      </w:r>
    </w:p>
    <w:p w14:paraId="1AC9412A">
      <w:pPr>
        <w:jc w:val="center"/>
        <w:rPr>
          <w:rFonts w:hint="default"/>
          <w:b/>
          <w:bCs/>
          <w:i/>
          <w:iCs/>
          <w:sz w:val="36"/>
          <w:szCs w:val="36"/>
          <w:lang w:val="en-US"/>
        </w:rPr>
      </w:pPr>
    </w:p>
    <w:sectPr>
      <w:headerReference r:id="rId3" w:type="default"/>
      <w:footerReference r:id="rId4" w:type="default"/>
      <w:pgSz w:w="11906" w:h="16838"/>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D75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08C2C">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9B8DDD"/>
    <w:multiLevelType w:val="singleLevel"/>
    <w:tmpl w:val="429B8DDD"/>
    <w:lvl w:ilvl="0" w:tentative="0">
      <w:start w:val="1"/>
      <w:numFmt w:val="decimal"/>
      <w:suff w:val="space"/>
      <w:lvlText w:val="%1."/>
      <w:lvlJc w:val="left"/>
      <w:pPr>
        <w:ind w:left="0"/>
      </w:pPr>
    </w:lvl>
  </w:abstractNum>
  <w:abstractNum w:abstractNumId="1">
    <w:nsid w:val="6480C07C"/>
    <w:multiLevelType w:val="singleLevel"/>
    <w:tmpl w:val="6480C07C"/>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54CDF"/>
    <w:rsid w:val="28A9183E"/>
    <w:rsid w:val="2A81216B"/>
    <w:rsid w:val="7A0E4E91"/>
    <w:rsid w:val="7DF5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27</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2025-11-08T14:40:00Z</dcterms:created>
  <dc:creator>User</dc:creator>
  <cp:lastModifiedBy>User</cp:lastModifiedBy>
  <dcterms:modified xsi:type="dcterms:W3CDTF">2025-11-09T10:50:28Z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BA8FB337FEE64853AED83BACF19516DB_11</vt:lpwstr>
  </property>
</Properties>
</file>