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F3" w:rsidRPr="00891CF3" w:rsidRDefault="00891CF3" w:rsidP="00626C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1023F" w:rsidRPr="0091023F" w:rsidRDefault="0091023F" w:rsidP="00626C82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91023F">
        <w:rPr>
          <w:rFonts w:ascii="Times New Roman" w:hAnsi="Times New Roman" w:cs="Times New Roman"/>
          <w:b/>
          <w:sz w:val="48"/>
          <w:szCs w:val="48"/>
        </w:rPr>
        <w:t>Topic 2: Reforming Money and Banking Subtitle: How a Full-Reserve, Interest-Free System Can Eliminate Government Debt, Deficits, and Inflation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26829">
        <w:rPr>
          <w:rFonts w:ascii="Times New Roman" w:eastAsia="Times New Roman" w:hAnsi="Times New Roman" w:cs="Times New Roman"/>
          <w:b/>
          <w:bCs/>
          <w:sz w:val="36"/>
          <w:szCs w:val="36"/>
        </w:rPr>
        <w:t>Abstract:</w:t>
      </w:r>
      <w:bookmarkStart w:id="0" w:name="_GoBack"/>
      <w:bookmarkEnd w:id="0"/>
    </w:p>
    <w:p w:rsidR="002D3DC7" w:rsidRPr="002D3DC7" w:rsidRDefault="00FF6984" w:rsidP="00626C82">
      <w:pPr>
        <w:pStyle w:val="NormalWeb"/>
      </w:pPr>
      <w:r w:rsidRPr="00FF6984">
        <w:t xml:space="preserve">Pakistan’s economy is trapped in a vortex of debt, deficits, and inflation. </w:t>
      </w:r>
      <w:r w:rsidR="00DF2AED">
        <w:t>Conventional reliance on interest-based borrowing and fractional-reserve banking has resulted in fiscal fragility and social injustice (State Bank of Pakistan [SBP], 2023; International Monetary Fund [IMF], 2023). This is not merely an economic malfunction—it is a moral crisis that undermines the nation’s founding vision. This paper proposes establishing the Pakistan Institute for Ethical Economic Policy (PIEEP) to steward a five-year transition to a full-reserve, interest-free monetary and financial system rooted in Islamic ethics (</w:t>
      </w:r>
      <w:proofErr w:type="spellStart"/>
      <w:r w:rsidR="00DF2AED">
        <w:t>Chapra</w:t>
      </w:r>
      <w:proofErr w:type="spellEnd"/>
      <w:r w:rsidR="00DF2AED">
        <w:t xml:space="preserve">, 2000; </w:t>
      </w:r>
      <w:proofErr w:type="spellStart"/>
      <w:r w:rsidR="00DF2AED">
        <w:t>Iqbal</w:t>
      </w:r>
      <w:proofErr w:type="spellEnd"/>
      <w:r w:rsidR="00DF2AED">
        <w:t xml:space="preserve"> &amp; </w:t>
      </w:r>
      <w:proofErr w:type="spellStart"/>
      <w:r w:rsidR="00DF2AED">
        <w:t>Mirakhor</w:t>
      </w:r>
      <w:proofErr w:type="spellEnd"/>
      <w:r w:rsidR="00DF2AED">
        <w:t>, 2011)</w:t>
      </w:r>
      <w:r w:rsidRPr="00FF6984">
        <w:t xml:space="preserve">. By embedding eight core principles—prohibition of </w:t>
      </w:r>
      <w:proofErr w:type="spellStart"/>
      <w:r w:rsidRPr="00FF6984">
        <w:t>riba</w:t>
      </w:r>
      <w:proofErr w:type="spellEnd"/>
      <w:r w:rsidRPr="00FF6984">
        <w:t xml:space="preserve">, zakat-based redistribution, prohibition of </w:t>
      </w:r>
      <w:proofErr w:type="spellStart"/>
      <w:r w:rsidRPr="00FF6984">
        <w:t>gharar</w:t>
      </w:r>
      <w:proofErr w:type="spellEnd"/>
      <w:r w:rsidRPr="00FF6984">
        <w:t xml:space="preserve">, </w:t>
      </w:r>
      <w:proofErr w:type="spellStart"/>
      <w:r w:rsidRPr="00FF6984">
        <w:t>maslahah</w:t>
      </w:r>
      <w:proofErr w:type="spellEnd"/>
      <w:r w:rsidRPr="00FF6984">
        <w:t xml:space="preserve">, </w:t>
      </w:r>
      <w:proofErr w:type="spellStart"/>
      <w:r w:rsidRPr="00FF6984">
        <w:t>ʿadl</w:t>
      </w:r>
      <w:proofErr w:type="spellEnd"/>
      <w:r w:rsidRPr="00FF6984">
        <w:t xml:space="preserve">, </w:t>
      </w:r>
      <w:proofErr w:type="spellStart"/>
      <w:r w:rsidRPr="00FF6984">
        <w:t>amanah</w:t>
      </w:r>
      <w:proofErr w:type="spellEnd"/>
      <w:r w:rsidRPr="00FF6984">
        <w:t xml:space="preserve">, </w:t>
      </w:r>
      <w:proofErr w:type="spellStart"/>
      <w:r w:rsidRPr="00FF6984">
        <w:t>shura</w:t>
      </w:r>
      <w:proofErr w:type="spellEnd"/>
      <w:r w:rsidRPr="00FF6984">
        <w:t xml:space="preserve">, and </w:t>
      </w:r>
      <w:proofErr w:type="spellStart"/>
      <w:r w:rsidRPr="00FF6984">
        <w:t>taʿāwun</w:t>
      </w:r>
      <w:proofErr w:type="spellEnd"/>
      <w:r w:rsidRPr="00FF6984">
        <w:t xml:space="preserve">—into policy design, </w:t>
      </w:r>
      <w:r w:rsidR="002D3DC7" w:rsidRPr="002D3DC7">
        <w:rPr>
          <w:bCs/>
        </w:rPr>
        <w:t>Pakistan can not only eliminate structural imbalances and stabilize prices, but also reclaim its economic sovereignty and inspire the Muslim world with a living model of justice.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sz w:val="24"/>
          <w:szCs w:val="24"/>
        </w:rPr>
        <w:t>Key Words: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>Reserves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471A9" w:rsidRPr="00FF6984">
        <w:rPr>
          <w:rFonts w:ascii="Times New Roman" w:eastAsia="Times New Roman" w:hAnsi="Times New Roman" w:cs="Times New Roman"/>
          <w:sz w:val="24"/>
          <w:szCs w:val="24"/>
        </w:rPr>
        <w:t>Zakat</w:t>
      </w:r>
      <w:r w:rsidR="006471A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71A9"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="006471A9">
        <w:rPr>
          <w:rFonts w:ascii="Times New Roman" w:eastAsia="Times New Roman" w:hAnsi="Times New Roman" w:cs="Times New Roman"/>
          <w:sz w:val="24"/>
          <w:szCs w:val="24"/>
        </w:rPr>
        <w:t>, Transparency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>Justice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Introduction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:rsidR="00E32CA9" w:rsidRDefault="00DF2AED" w:rsidP="00626C82">
      <w:pPr>
        <w:pStyle w:val="NormalWeb"/>
      </w:pPr>
      <w:r>
        <w:t>Public debt in Pakistan has escalated to over 70 percent of GDP (IMF, 2023; World Bank, 2022). Interest servicing has consumed nearly half of federal revenues over the last decade (SBP, 2023)</w:t>
      </w:r>
      <w:r w:rsidR="00FF6984" w:rsidRPr="00FF6984">
        <w:t>. Meanwhile, banks operating under fractional reserves employ leveraged lending to expand deposits far beyond the growth in real output, fueling inflation.</w:t>
      </w:r>
      <w:r w:rsidRPr="00DF2AED">
        <w:t xml:space="preserve"> </w:t>
      </w:r>
      <w:r>
        <w:t>Public debt in Pakistan has escalated to over 70 percent of GDP (IMF, 2023; World Bank, 2022). Interest servicing has consumed nearly half of federal revenues over the last decade (SBP, 2023)</w:t>
      </w:r>
      <w:r>
        <w:t>.</w:t>
      </w:r>
      <w:r w:rsidR="00FF6984" w:rsidRPr="00FF6984">
        <w:t xml:space="preserve"> </w:t>
      </w:r>
      <w:r>
        <w:t xml:space="preserve">This unchecked cycle drains national resources, erodes public trust, and leaves the economy vulnerable to external shocks (Hassan &amp; Lewis, 2007). </w:t>
      </w:r>
      <w:r w:rsidR="002D3DC7">
        <w:t xml:space="preserve"> </w:t>
      </w:r>
      <w:r w:rsidR="00FF6984" w:rsidRPr="00FF6984">
        <w:t xml:space="preserve">These dynamics erode purchasing power, burden households with regressive taxes, and undermine public confidence in state institutions. </w:t>
      </w:r>
      <w:r w:rsidR="00E32CA9">
        <w:t>Islamic economics offers a coherent alternative: money as a medium of exchange, finance founded on profit-and-loss sharing, and wealth circulation aimed at uplifting the vulnerable (</w:t>
      </w:r>
      <w:proofErr w:type="spellStart"/>
      <w:r w:rsidR="00E32CA9">
        <w:t>Chapra</w:t>
      </w:r>
      <w:proofErr w:type="spellEnd"/>
      <w:r w:rsidR="00E32CA9">
        <w:t xml:space="preserve">, 2000; </w:t>
      </w:r>
      <w:proofErr w:type="spellStart"/>
      <w:r w:rsidR="00E32CA9">
        <w:t>Usmani</w:t>
      </w:r>
      <w:proofErr w:type="spellEnd"/>
      <w:r w:rsidR="00E32CA9">
        <w:t>, 2002). Realizing this vision demands an integrated policy program housed within a dedicated think tank to ensure rigorous research, stakeholder consultation, and phased implementation (</w:t>
      </w:r>
      <w:proofErr w:type="spellStart"/>
      <w:r w:rsidR="00E32CA9">
        <w:t>Iqbal</w:t>
      </w:r>
      <w:proofErr w:type="spellEnd"/>
      <w:r w:rsidR="00E32CA9">
        <w:t xml:space="preserve"> &amp; </w:t>
      </w:r>
      <w:proofErr w:type="spellStart"/>
      <w:r w:rsidR="00E32CA9">
        <w:t>Mirakhor</w:t>
      </w:r>
      <w:proofErr w:type="spellEnd"/>
      <w:r w:rsidR="00E32CA9">
        <w:t>, 2011). The challenge is immense, but the opportunity is historic—Pakistan can lead a global shift towards ethical finance if it acts decisively now.</w:t>
      </w:r>
    </w:p>
    <w:p w:rsidR="00FF6984" w:rsidRPr="00FF6984" w:rsidRDefault="002D3DC7" w:rsidP="00626C82">
      <w:pPr>
        <w:pStyle w:val="NormalWeb"/>
      </w:pPr>
      <w:r w:rsidRPr="002D3DC7">
        <w:rPr>
          <w:rStyle w:val="Heading2Char"/>
          <w:rFonts w:eastAsiaTheme="minorHAnsi"/>
        </w:rPr>
        <w:lastRenderedPageBreak/>
        <w:t xml:space="preserve"> 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Foundational Islamic Principles</w:t>
      </w:r>
    </w:p>
    <w:p w:rsidR="00E32CA9" w:rsidRDefault="00FF6984" w:rsidP="00626C82">
      <w:pPr>
        <w:pStyle w:val="NormalWeb"/>
      </w:pPr>
      <w:r w:rsidRPr="00FF6984">
        <w:rPr>
          <w:b/>
          <w:bCs/>
        </w:rPr>
        <w:t xml:space="preserve">1. Prohibition of </w:t>
      </w:r>
      <w:proofErr w:type="spellStart"/>
      <w:r w:rsidRPr="00FF6984">
        <w:rPr>
          <w:b/>
          <w:bCs/>
        </w:rPr>
        <w:t>Riba</w:t>
      </w:r>
      <w:proofErr w:type="spellEnd"/>
      <w:r w:rsidRPr="00FF6984">
        <w:rPr>
          <w:b/>
          <w:bCs/>
        </w:rPr>
        <w:t xml:space="preserve"> (Usury)</w:t>
      </w:r>
      <w:r w:rsidRPr="00FF6984">
        <w:t xml:space="preserve"> </w:t>
      </w:r>
      <w:r w:rsidRPr="00FF6984">
        <w:br/>
      </w:r>
      <w:r w:rsidR="00E32CA9">
        <w:t>“Allah has permitted trade and forbidden interest” (</w:t>
      </w:r>
      <w:r w:rsidR="00E32CA9">
        <w:rPr>
          <w:rStyle w:val="Emphasis"/>
        </w:rPr>
        <w:t>The Qur’an</w:t>
      </w:r>
      <w:r w:rsidR="00E32CA9">
        <w:t>, Surah al-</w:t>
      </w:r>
      <w:proofErr w:type="spellStart"/>
      <w:r w:rsidR="00E32CA9">
        <w:t>Baqarah</w:t>
      </w:r>
      <w:proofErr w:type="spellEnd"/>
      <w:r w:rsidR="00E32CA9">
        <w:t xml:space="preserve"> 2:275, Ali, 2004). The Prophet ﷺ warned that those who engage in </w:t>
      </w:r>
      <w:proofErr w:type="spellStart"/>
      <w:r w:rsidR="00E32CA9">
        <w:rPr>
          <w:rStyle w:val="Emphasis"/>
        </w:rPr>
        <w:t>riba</w:t>
      </w:r>
      <w:proofErr w:type="spellEnd"/>
      <w:r w:rsidR="00E32CA9">
        <w:t xml:space="preserve"> will rise like someone possessed by Satan (</w:t>
      </w:r>
      <w:proofErr w:type="spellStart"/>
      <w:r w:rsidR="00E32CA9">
        <w:rPr>
          <w:rStyle w:val="Emphasis"/>
        </w:rPr>
        <w:t>Sahih</w:t>
      </w:r>
      <w:proofErr w:type="spellEnd"/>
      <w:r w:rsidR="00E32CA9">
        <w:rPr>
          <w:rStyle w:val="Emphasis"/>
        </w:rPr>
        <w:t xml:space="preserve"> Muslim</w:t>
      </w:r>
      <w:r w:rsidR="00E32CA9">
        <w:t xml:space="preserve">, Book 10, </w:t>
      </w:r>
      <w:proofErr w:type="gramStart"/>
      <w:r w:rsidR="00E32CA9">
        <w:t>Hadith</w:t>
      </w:r>
      <w:proofErr w:type="gramEnd"/>
      <w:r w:rsidR="00E32CA9">
        <w:t xml:space="preserve"> 1598). Eliminating </w:t>
      </w:r>
      <w:proofErr w:type="spellStart"/>
      <w:r w:rsidR="00E32CA9">
        <w:rPr>
          <w:rStyle w:val="Emphasis"/>
        </w:rPr>
        <w:t>riba</w:t>
      </w:r>
      <w:proofErr w:type="spellEnd"/>
      <w:r w:rsidR="00E32CA9">
        <w:t xml:space="preserve"> underpins the shift from fixed-interest debt to profit-and-loss sharing contracts (</w:t>
      </w:r>
      <w:proofErr w:type="spellStart"/>
      <w:r w:rsidR="00E32CA9">
        <w:t>Usmani</w:t>
      </w:r>
      <w:proofErr w:type="spellEnd"/>
      <w:r w:rsidR="00E32CA9">
        <w:t>, 2002).</w:t>
      </w:r>
    </w:p>
    <w:p w:rsidR="00D9301D" w:rsidRDefault="00FF6984" w:rsidP="00626C82">
      <w:pPr>
        <w:spacing w:before="100" w:beforeAutospacing="1" w:after="100" w:afterAutospacing="1" w:line="240" w:lineRule="auto"/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2. Zakat-Based Redistribution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br/>
      </w:r>
      <w:r w:rsidR="00286775">
        <w:t>“Alms are only for the poor and needy…” (</w:t>
      </w:r>
      <w:r w:rsidR="00286775">
        <w:rPr>
          <w:rStyle w:val="Emphasis"/>
        </w:rPr>
        <w:t>The Qur’an</w:t>
      </w:r>
      <w:r w:rsidR="00286775">
        <w:t>, Surah al-</w:t>
      </w:r>
      <w:proofErr w:type="spellStart"/>
      <w:r w:rsidR="00286775">
        <w:t>Tawbah</w:t>
      </w:r>
      <w:proofErr w:type="spellEnd"/>
      <w:r w:rsidR="00286775">
        <w:t xml:space="preserve"> 9:60, Ali, 2004). The Prophet ﷺ institutionalized its collection and distribution (</w:t>
      </w:r>
      <w:proofErr w:type="spellStart"/>
      <w:r w:rsidR="00286775">
        <w:rPr>
          <w:rStyle w:val="Emphasis"/>
        </w:rPr>
        <w:t>Sahih</w:t>
      </w:r>
      <w:proofErr w:type="spellEnd"/>
      <w:r w:rsidR="00286775">
        <w:rPr>
          <w:rStyle w:val="Emphasis"/>
        </w:rPr>
        <w:t xml:space="preserve"> al-</w:t>
      </w:r>
      <w:proofErr w:type="spellStart"/>
      <w:r w:rsidR="00286775">
        <w:rPr>
          <w:rStyle w:val="Emphasis"/>
        </w:rPr>
        <w:t>Bukhari</w:t>
      </w:r>
      <w:proofErr w:type="spellEnd"/>
      <w:r w:rsidR="00286775">
        <w:t>, Book 24, Hadith 545). Integrating zakat into public finance channels wealth to the marginalized, reducing reliance on regressive indirect taxes (</w:t>
      </w:r>
      <w:proofErr w:type="spellStart"/>
      <w:r w:rsidR="00286775">
        <w:t>Chapra</w:t>
      </w:r>
      <w:proofErr w:type="spellEnd"/>
      <w:r w:rsidR="00286775">
        <w:t>, 2000).</w:t>
      </w:r>
    </w:p>
    <w:p w:rsidR="00FF6984" w:rsidRPr="00FF6984" w:rsidRDefault="00D9301D" w:rsidP="00626C82">
      <w:pPr>
        <w:spacing w:before="100" w:beforeAutospacing="1" w:after="100" w:afterAutospacing="1" w:line="240" w:lineRule="auto"/>
      </w:pPr>
      <w:r w:rsidRPr="00D9301D">
        <w:rPr>
          <w:rFonts w:ascii="Times New Roman" w:hAnsi="Times New Roman" w:cs="Times New Roman"/>
          <w:b/>
        </w:rPr>
        <w:t>Policy implication</w:t>
      </w:r>
      <w:r>
        <w:t xml:space="preserve">: </w:t>
      </w:r>
      <w:r w:rsidRPr="00D9301D">
        <w:rPr>
          <w:rFonts w:ascii="Times New Roman" w:hAnsi="Times New Roman" w:cs="Times New Roman"/>
        </w:rPr>
        <w:t>Zakat must be integrated into fiscal policy as a primary tool for poverty eradication, replacing regressive taxation</w:t>
      </w:r>
      <w:r>
        <w:t>.</w:t>
      </w:r>
    </w:p>
    <w:p w:rsidR="00286775" w:rsidRDefault="00FF6984" w:rsidP="00626C82">
      <w:pPr>
        <w:pStyle w:val="NormalWeb"/>
      </w:pPr>
      <w:r w:rsidRPr="00FF6984">
        <w:rPr>
          <w:b/>
          <w:bCs/>
        </w:rPr>
        <w:t xml:space="preserve">3. Prohibition of </w:t>
      </w:r>
      <w:proofErr w:type="spellStart"/>
      <w:r w:rsidRPr="00FF6984">
        <w:rPr>
          <w:b/>
          <w:bCs/>
        </w:rPr>
        <w:t>Gharar</w:t>
      </w:r>
      <w:proofErr w:type="spellEnd"/>
      <w:r w:rsidRPr="00FF6984">
        <w:rPr>
          <w:b/>
          <w:bCs/>
        </w:rPr>
        <w:t xml:space="preserve"> (Excessive Uncertainty)</w:t>
      </w:r>
      <w:r w:rsidRPr="00FF6984">
        <w:t xml:space="preserve"> </w:t>
      </w:r>
      <w:r w:rsidRPr="00FF6984">
        <w:br/>
      </w:r>
      <w:r w:rsidR="00286775">
        <w:t>The Prophet ﷺ voided transactions involving excessive uncertainty (</w:t>
      </w:r>
      <w:proofErr w:type="spellStart"/>
      <w:r w:rsidR="00286775">
        <w:rPr>
          <w:rStyle w:val="Emphasis"/>
        </w:rPr>
        <w:t>Sahih</w:t>
      </w:r>
      <w:proofErr w:type="spellEnd"/>
      <w:r w:rsidR="00286775">
        <w:rPr>
          <w:rStyle w:val="Emphasis"/>
        </w:rPr>
        <w:t xml:space="preserve"> Muslim</w:t>
      </w:r>
      <w:r w:rsidR="00286775">
        <w:t xml:space="preserve">, Book 10, </w:t>
      </w:r>
      <w:proofErr w:type="gramStart"/>
      <w:r w:rsidR="00286775">
        <w:t>Hadith</w:t>
      </w:r>
      <w:proofErr w:type="gramEnd"/>
      <w:r w:rsidR="00286775">
        <w:t xml:space="preserve"> 1513). This principle requires transparent contracts and an asset-anchored currency, curbing speculative bubbles and safeguarding economic stability (El-</w:t>
      </w:r>
      <w:proofErr w:type="spellStart"/>
      <w:r w:rsidR="00286775">
        <w:t>Gamal</w:t>
      </w:r>
      <w:proofErr w:type="spellEnd"/>
      <w:r w:rsidR="00286775">
        <w:t>, 2006).</w:t>
      </w:r>
    </w:p>
    <w:p w:rsidR="00286775" w:rsidRDefault="00FF6984" w:rsidP="00626C82">
      <w:pPr>
        <w:pStyle w:val="NormalWeb"/>
      </w:pPr>
      <w:r w:rsidRPr="00FF6984">
        <w:rPr>
          <w:b/>
          <w:bCs/>
        </w:rPr>
        <w:t xml:space="preserve">4. </w:t>
      </w:r>
      <w:proofErr w:type="spellStart"/>
      <w:r w:rsidRPr="00FF6984">
        <w:rPr>
          <w:b/>
          <w:bCs/>
        </w:rPr>
        <w:t>Maslahah</w:t>
      </w:r>
      <w:proofErr w:type="spellEnd"/>
      <w:r w:rsidRPr="00FF6984">
        <w:rPr>
          <w:b/>
          <w:bCs/>
        </w:rPr>
        <w:t xml:space="preserve"> (Public Interest)</w:t>
      </w:r>
      <w:r w:rsidRPr="00FF6984">
        <w:t xml:space="preserve"> </w:t>
      </w:r>
      <w:r w:rsidRPr="00FF6984">
        <w:br/>
      </w:r>
      <w:r w:rsidR="00286775">
        <w:t>The Prophet ﷺ voided transactions involving excessive uncertainty (</w:t>
      </w:r>
      <w:proofErr w:type="spellStart"/>
      <w:r w:rsidR="00286775">
        <w:rPr>
          <w:rStyle w:val="Emphasis"/>
        </w:rPr>
        <w:t>Sahih</w:t>
      </w:r>
      <w:proofErr w:type="spellEnd"/>
      <w:r w:rsidR="00286775">
        <w:rPr>
          <w:rStyle w:val="Emphasis"/>
        </w:rPr>
        <w:t xml:space="preserve"> Muslim</w:t>
      </w:r>
      <w:r w:rsidR="00286775">
        <w:t xml:space="preserve">, Book 10, </w:t>
      </w:r>
      <w:proofErr w:type="gramStart"/>
      <w:r w:rsidR="00286775">
        <w:t>Hadith</w:t>
      </w:r>
      <w:proofErr w:type="gramEnd"/>
      <w:r w:rsidR="00286775">
        <w:t xml:space="preserve"> 1513). This principle requires transparent contracts and an asset-anchored currency, curbing speculative bubbles and safeguarding economic stability (El-</w:t>
      </w:r>
      <w:proofErr w:type="spellStart"/>
      <w:r w:rsidR="00286775">
        <w:t>Gamal</w:t>
      </w:r>
      <w:proofErr w:type="spellEnd"/>
      <w:r w:rsidR="00286775">
        <w:t>, 2006).</w:t>
      </w:r>
    </w:p>
    <w:p w:rsidR="00FF6984" w:rsidRPr="00FF6984" w:rsidRDefault="00FF6984" w:rsidP="00626C82">
      <w:pPr>
        <w:pStyle w:val="NormalWeb"/>
      </w:pPr>
      <w:r w:rsidRPr="00FF6984">
        <w:rPr>
          <w:b/>
          <w:bCs/>
        </w:rPr>
        <w:t xml:space="preserve">5. </w:t>
      </w:r>
      <w:proofErr w:type="spellStart"/>
      <w:r w:rsidRPr="00FF6984">
        <w:rPr>
          <w:b/>
          <w:bCs/>
        </w:rPr>
        <w:t>ʿAdl</w:t>
      </w:r>
      <w:proofErr w:type="spellEnd"/>
      <w:r w:rsidRPr="00FF6984">
        <w:rPr>
          <w:b/>
          <w:bCs/>
        </w:rPr>
        <w:t xml:space="preserve"> (Justice and Equity)</w:t>
      </w:r>
      <w:r w:rsidRPr="00FF6984">
        <w:t xml:space="preserve"> </w:t>
      </w:r>
      <w:r w:rsidRPr="00FF6984">
        <w:br/>
      </w:r>
      <w:r w:rsidR="00286775">
        <w:t>“Be just; that is nearer to righteousness” (</w:t>
      </w:r>
      <w:r w:rsidR="00286775">
        <w:rPr>
          <w:rStyle w:val="Emphasis"/>
        </w:rPr>
        <w:t>The Qur’an</w:t>
      </w:r>
      <w:r w:rsidR="00286775">
        <w:t>, Surah al-</w:t>
      </w:r>
      <w:proofErr w:type="spellStart"/>
      <w:r w:rsidR="00286775">
        <w:t>Ma’idah</w:t>
      </w:r>
      <w:proofErr w:type="spellEnd"/>
      <w:r w:rsidR="00286775">
        <w:t xml:space="preserve"> 5:8, Ali, 2004). </w:t>
      </w:r>
      <w:proofErr w:type="spellStart"/>
      <w:r w:rsidR="00286775">
        <w:rPr>
          <w:rStyle w:val="Emphasis"/>
        </w:rPr>
        <w:t>Mudarabah</w:t>
      </w:r>
      <w:proofErr w:type="spellEnd"/>
      <w:r w:rsidR="00286775">
        <w:t xml:space="preserve"> and </w:t>
      </w:r>
      <w:proofErr w:type="spellStart"/>
      <w:r w:rsidR="00286775">
        <w:rPr>
          <w:rStyle w:val="Emphasis"/>
        </w:rPr>
        <w:t>musharakah</w:t>
      </w:r>
      <w:proofErr w:type="spellEnd"/>
      <w:r w:rsidR="00286775">
        <w:t xml:space="preserve"> contracts share profits and losses equitably, guarding against exploitation (</w:t>
      </w:r>
      <w:proofErr w:type="spellStart"/>
      <w:r w:rsidR="00286775">
        <w:t>Chapra</w:t>
      </w:r>
      <w:proofErr w:type="spellEnd"/>
      <w:r w:rsidR="00286775">
        <w:t>, 2000).</w:t>
      </w:r>
    </w:p>
    <w:p w:rsidR="00286775" w:rsidRDefault="00FF6984" w:rsidP="00626C82">
      <w:pPr>
        <w:pStyle w:val="NormalWeb"/>
      </w:pPr>
      <w:r w:rsidRPr="00FF6984">
        <w:rPr>
          <w:b/>
          <w:bCs/>
        </w:rPr>
        <w:t xml:space="preserve">6. </w:t>
      </w:r>
      <w:proofErr w:type="spellStart"/>
      <w:r w:rsidRPr="00FF6984">
        <w:rPr>
          <w:b/>
          <w:bCs/>
        </w:rPr>
        <w:t>Amanah</w:t>
      </w:r>
      <w:proofErr w:type="spellEnd"/>
      <w:r w:rsidRPr="00FF6984">
        <w:rPr>
          <w:b/>
          <w:bCs/>
        </w:rPr>
        <w:t xml:space="preserve"> (Trust and Accountability)</w:t>
      </w:r>
      <w:r w:rsidRPr="00FF6984">
        <w:t xml:space="preserve"> </w:t>
      </w:r>
      <w:r w:rsidRPr="00FF6984">
        <w:br/>
      </w:r>
      <w:r w:rsidR="00286775">
        <w:t>“Indeed, Allah commands you to render trusts to whom they are due” (</w:t>
      </w:r>
      <w:r w:rsidR="00286775">
        <w:rPr>
          <w:rStyle w:val="Emphasis"/>
        </w:rPr>
        <w:t>The Qur’an</w:t>
      </w:r>
      <w:r w:rsidR="00286775">
        <w:t>, Surah al-</w:t>
      </w:r>
      <w:proofErr w:type="spellStart"/>
      <w:r w:rsidR="00286775">
        <w:t>Nisa</w:t>
      </w:r>
      <w:proofErr w:type="spellEnd"/>
      <w:r w:rsidR="00286775">
        <w:t xml:space="preserve"> 4:58, Ali, 2004). Financial institutions and regulators act as custodians of communal wealth, necessitating robust transparency measures such as </w:t>
      </w:r>
      <w:proofErr w:type="spellStart"/>
      <w:r w:rsidR="00286775">
        <w:t>blockchain</w:t>
      </w:r>
      <w:proofErr w:type="spellEnd"/>
      <w:r w:rsidR="00286775">
        <w:t xml:space="preserve"> traceability (</w:t>
      </w:r>
      <w:proofErr w:type="spellStart"/>
      <w:r w:rsidR="00286775">
        <w:t>Elasrag</w:t>
      </w:r>
      <w:proofErr w:type="spellEnd"/>
      <w:r w:rsidR="00286775">
        <w:t>, 2019).</w:t>
      </w:r>
    </w:p>
    <w:p w:rsidR="00D91D35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Shura</w:t>
      </w:r>
      <w:proofErr w:type="spellEnd"/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(Consultation)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br/>
      </w:r>
      <w:r w:rsidR="00286775">
        <w:t xml:space="preserve">“And </w:t>
      </w:r>
      <w:proofErr w:type="gramStart"/>
      <w:r w:rsidR="00286775">
        <w:t>those whose</w:t>
      </w:r>
      <w:proofErr w:type="gramEnd"/>
      <w:r w:rsidR="00286775">
        <w:t xml:space="preserve"> affairs are determined by consultation among themselves” (</w:t>
      </w:r>
      <w:r w:rsidR="00286775">
        <w:rPr>
          <w:rStyle w:val="Emphasis"/>
        </w:rPr>
        <w:t>The Qur’an</w:t>
      </w:r>
      <w:r w:rsidR="00286775">
        <w:t>, Surah al-</w:t>
      </w:r>
      <w:proofErr w:type="spellStart"/>
      <w:r w:rsidR="00286775">
        <w:t>Shura</w:t>
      </w:r>
      <w:proofErr w:type="spellEnd"/>
      <w:r w:rsidR="00286775">
        <w:t xml:space="preserve"> 42:38, Ali, 2004). Inclusive policymaking—engaging scholars, economists, civil society, and the private sector—</w:t>
      </w:r>
      <w:proofErr w:type="gramStart"/>
      <w:r w:rsidR="00286775">
        <w:t>mirrors</w:t>
      </w:r>
      <w:proofErr w:type="gramEnd"/>
      <w:r w:rsidR="00286775">
        <w:t xml:space="preserve"> the prophetic model of deliberation (Hassan &amp; Lewis, 2007).</w:t>
      </w:r>
    </w:p>
    <w:p w:rsidR="00D91D35" w:rsidRDefault="00D91D35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D35" w:rsidRDefault="00D91D35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6829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Taʿāwun</w:t>
      </w:r>
      <w:proofErr w:type="spellEnd"/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(Mutual Cooperation)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br/>
      </w:r>
      <w:r w:rsidR="00DC1850">
        <w:t>“Help one another in righteousness and piety…” (</w:t>
      </w:r>
      <w:r w:rsidR="00DC1850">
        <w:rPr>
          <w:rStyle w:val="Emphasis"/>
        </w:rPr>
        <w:t>The Qur’an</w:t>
      </w:r>
      <w:r w:rsidR="00DC1850">
        <w:t>, Surah al-</w:t>
      </w:r>
      <w:proofErr w:type="spellStart"/>
      <w:r w:rsidR="00DC1850">
        <w:t>Ma’idah</w:t>
      </w:r>
      <w:proofErr w:type="spellEnd"/>
      <w:r w:rsidR="00DC1850">
        <w:t xml:space="preserve"> 5:2, Ali, 2004). Mobilizing savers, investors, and the diaspora through cooperative Islamic instruments fosters unity and shared responsibility (</w:t>
      </w:r>
      <w:proofErr w:type="spellStart"/>
      <w:r w:rsidR="00DC1850">
        <w:t>Iqbal</w:t>
      </w:r>
      <w:proofErr w:type="spellEnd"/>
      <w:r w:rsidR="00DC1850">
        <w:t xml:space="preserve"> &amp; </w:t>
      </w:r>
      <w:proofErr w:type="spellStart"/>
      <w:r w:rsidR="00DC1850">
        <w:t>Mirakhor</w:t>
      </w:r>
      <w:proofErr w:type="spellEnd"/>
      <w:r w:rsidR="00DC1850">
        <w:t>, 2011).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Establishing the Pakistan Institute for Ethical Economic Policy (PIEEP)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Mandate and Structure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PIEEP will serve as the hub for designing, piloting, and advocating reforms that operationalize Islamic economic principles. It will comprise:</w:t>
      </w:r>
    </w:p>
    <w:p w:rsidR="00FF6984" w:rsidRPr="00FF6984" w:rsidRDefault="00FF6984" w:rsidP="00626C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Divisions: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Monetary Policy; Islamic Banking &amp; Finance; Zakat &amp; Taxation; Public Debt; Technology &amp; Transparency</w:t>
      </w:r>
    </w:p>
    <w:p w:rsidR="00FF6984" w:rsidRPr="00FF6984" w:rsidRDefault="00FF6984" w:rsidP="00626C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Policy Labs: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Implement full-reserve banking,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issuance, and digital zakat platforms in selected provinces</w:t>
      </w:r>
    </w:p>
    <w:p w:rsidR="00DC1850" w:rsidRPr="00DC1850" w:rsidRDefault="00FF6984" w:rsidP="00626C8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Outreach &amp; Capacity Building: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Host conferences, publish white papers, and deliver training for regulators, bankers, scholars, and community </w:t>
      </w:r>
      <w:proofErr w:type="gramStart"/>
      <w:r w:rsidRPr="00FF6984">
        <w:rPr>
          <w:rFonts w:ascii="Times New Roman" w:eastAsia="Times New Roman" w:hAnsi="Times New Roman" w:cs="Times New Roman"/>
          <w:sz w:val="24"/>
          <w:szCs w:val="24"/>
        </w:rPr>
        <w:t>leaders</w:t>
      </w:r>
      <w:proofErr w:type="gramEnd"/>
      <w:r w:rsidR="00DC185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DC1850">
        <w:t>Similar think tanks in Malaysia and Sudan provide models for success (</w:t>
      </w:r>
      <w:proofErr w:type="spellStart"/>
      <w:r w:rsidR="00DC1850">
        <w:t>Elasrag</w:t>
      </w:r>
      <w:proofErr w:type="spellEnd"/>
      <w:r w:rsidR="00DC1850">
        <w:t xml:space="preserve">, 2019; </w:t>
      </w:r>
      <w:proofErr w:type="spellStart"/>
      <w:r w:rsidR="00DC1850">
        <w:t>Iqbal</w:t>
      </w:r>
      <w:proofErr w:type="spellEnd"/>
      <w:r w:rsidR="00DC1850">
        <w:t xml:space="preserve"> &amp; </w:t>
      </w:r>
      <w:proofErr w:type="spellStart"/>
      <w:r w:rsidR="00DC1850">
        <w:t>Mirakhor</w:t>
      </w:r>
      <w:proofErr w:type="spellEnd"/>
      <w:r w:rsidR="00DC1850">
        <w:t>, 2011).</w:t>
      </w:r>
    </w:p>
    <w:p w:rsidR="00DC1850" w:rsidRPr="00FF6984" w:rsidRDefault="00DC1850" w:rsidP="00626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Key Deliverables</w:t>
      </w:r>
    </w:p>
    <w:p w:rsidR="00FF6984" w:rsidRPr="00FF6984" w:rsidRDefault="00FF6984" w:rsidP="00626C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Annual Ethical Finance Report: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Tracks debt-to-GDP ratio,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volumes, zakat coverage, reserve requirements, and inflation metrics</w:t>
      </w:r>
    </w:p>
    <w:p w:rsidR="00FF6984" w:rsidRPr="00FF6984" w:rsidRDefault="00FF6984" w:rsidP="00626C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Policy Briefs: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Recommendations on central bank law amendments,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frameworks, and digital zakat integration</w:t>
      </w:r>
    </w:p>
    <w:p w:rsidR="00FF6984" w:rsidRPr="00FF6984" w:rsidRDefault="00FF6984" w:rsidP="00626C8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Stakeholder Roundtables: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Engage the State Bank of Pakistan, Ministry of Finance, Islamic banks, civil society, and international partners</w:t>
      </w:r>
    </w:p>
    <w:p w:rsidR="00FF6984" w:rsidRPr="00FF6984" w:rsidRDefault="00FF6984" w:rsidP="0062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I: Monetary Reform &amp; Full-Reserve Banking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Fractional-reserve banking decouples money creation from real savings, laying the groundwork for speculative booms and </w:t>
      </w:r>
      <w:proofErr w:type="gramStart"/>
      <w:r w:rsidRPr="00FF6984">
        <w:rPr>
          <w:rFonts w:ascii="Times New Roman" w:eastAsia="Times New Roman" w:hAnsi="Times New Roman" w:cs="Times New Roman"/>
          <w:sz w:val="24"/>
          <w:szCs w:val="24"/>
        </w:rPr>
        <w:t>inflation</w:t>
      </w:r>
      <w:r w:rsidR="00B1697B">
        <w:t>(</w:t>
      </w:r>
      <w:proofErr w:type="gramEnd"/>
      <w:r w:rsidR="00B1697B">
        <w:t>El-</w:t>
      </w:r>
      <w:proofErr w:type="spellStart"/>
      <w:r w:rsidR="00B1697B">
        <w:t>Gamal</w:t>
      </w:r>
      <w:proofErr w:type="spellEnd"/>
      <w:r w:rsidR="00B1697B">
        <w:t>, 2006)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>. Full-reserve banking restores integrity by requiring banks to back all demand deposits 1:1 with central bank reserves.</w:t>
      </w:r>
    </w:p>
    <w:p w:rsidR="00D91D35" w:rsidRDefault="00D91D35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91D35" w:rsidRDefault="00D91D35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Policy Measures</w:t>
      </w:r>
    </w:p>
    <w:p w:rsidR="00FF6984" w:rsidRPr="00FF6984" w:rsidRDefault="00FF6984" w:rsidP="00626C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Amend the State Bank Act to mandate 100 percent reserves against all demand deposits</w:t>
      </w:r>
    </w:p>
    <w:p w:rsidR="00FF6984" w:rsidRPr="00FF6984" w:rsidRDefault="00FF6984" w:rsidP="00626C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Introduce an asset-anchored rupee, backed by a basket of gold, staple crops, and export receivables—satisfying the prohibition of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gharar</w:t>
      </w:r>
      <w:proofErr w:type="spellEnd"/>
    </w:p>
    <w:p w:rsidR="00FF6984" w:rsidRPr="00FF6984" w:rsidRDefault="00FF6984" w:rsidP="00626C8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Restrict banks to an intermediary role: matching savers’ funds with specific investment projects rather than creating credit through leverage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Establish “Reserve Windows” in Pakistan’s three largest Islamic banks. Over 18 months, monitor liquidity ratios, loan disbursement rates, and regional inflation differentials to refine regulatory guidelines.</w:t>
      </w:r>
    </w:p>
    <w:p w:rsidR="00D9301D" w:rsidRDefault="00D9301D" w:rsidP="00626C82">
      <w:pPr>
        <w:spacing w:before="100" w:beforeAutospacing="1" w:after="100" w:afterAutospacing="1" w:line="240" w:lineRule="auto"/>
      </w:pPr>
      <w:r w:rsidRPr="00D9301D">
        <w:rPr>
          <w:rFonts w:ascii="Times New Roman" w:hAnsi="Times New Roman" w:cs="Times New Roman"/>
          <w:b/>
          <w:sz w:val="28"/>
          <w:szCs w:val="28"/>
        </w:rPr>
        <w:t>Impact</w:t>
      </w:r>
      <w:r w:rsidRPr="00D9301D">
        <w:rPr>
          <w:rFonts w:ascii="Times New Roman" w:hAnsi="Times New Roman" w:cs="Times New Roman"/>
          <w:b/>
        </w:rPr>
        <w:t>:</w:t>
      </w:r>
      <w:r>
        <w:t xml:space="preserve"> </w:t>
      </w:r>
    </w:p>
    <w:p w:rsidR="00D9301D" w:rsidRPr="00FF6984" w:rsidRDefault="00D9301D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A disciplined money supply will directly curb inflation by aligning credit growth with actual savings.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II: Interest-Free Banking &amp; Profit-Loss Sharing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Conventional Islamic banking in Pakistan often replicates interest via predetermined profit margins</w:t>
      </w:r>
      <w:r w:rsidR="00B169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97B">
        <w:t>(</w:t>
      </w:r>
      <w:proofErr w:type="spellStart"/>
      <w:r w:rsidR="00B1697B">
        <w:t>Usmani</w:t>
      </w:r>
      <w:proofErr w:type="spellEnd"/>
      <w:r w:rsidR="00B1697B">
        <w:t>, 2002)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>. Genuine equity demands profit-and-loss sharing instruments whose returns fluctuate with project performance.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Policy Measures</w:t>
      </w:r>
    </w:p>
    <w:p w:rsidR="00FF6984" w:rsidRPr="00FF6984" w:rsidRDefault="00FF6984" w:rsidP="00626C8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Issue sovereign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for infrastructure, renewable energy, and affordable housing. Returns derive from project cash flows rather than fixed coupons</w:t>
      </w:r>
    </w:p>
    <w:p w:rsidR="00FF6984" w:rsidRPr="00FF6984" w:rsidRDefault="00FF6984" w:rsidP="00626C8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Mandate that at least 30 percent of commercial bank financing transitions to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mudarabah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musharakah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697B">
        <w:t>(</w:t>
      </w:r>
      <w:proofErr w:type="spellStart"/>
      <w:r w:rsidR="00B1697B">
        <w:t>Iqbal</w:t>
      </w:r>
      <w:proofErr w:type="spellEnd"/>
      <w:r w:rsidR="00B1697B">
        <w:t xml:space="preserve"> &amp; </w:t>
      </w:r>
      <w:proofErr w:type="spellStart"/>
      <w:r w:rsidR="00B1697B">
        <w:t>Mirakhor</w:t>
      </w:r>
      <w:proofErr w:type="spellEnd"/>
      <w:r w:rsidR="00B1697B">
        <w:t>, 2011)</w:t>
      </w:r>
      <w:r w:rsidR="00B1697B"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contracts within five years—reflecting the principle of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ʿadl</w:t>
      </w:r>
      <w:proofErr w:type="spellEnd"/>
    </w:p>
    <w:p w:rsidR="00FF6984" w:rsidRPr="00FF6984" w:rsidRDefault="00FF6984" w:rsidP="00626C8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Expand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qard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al-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hasan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microfinance to empower small traders and farmers without debt burdens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Partner with provincial governments to deploy solar-energy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>. Evaluate investor uptake, project yields, and community benefits to calibrate contract structures and regulatory oversight.</w:t>
      </w:r>
    </w:p>
    <w:p w:rsidR="00D9301D" w:rsidRDefault="00D9301D" w:rsidP="00626C82">
      <w:pPr>
        <w:spacing w:after="0" w:line="240" w:lineRule="auto"/>
      </w:pPr>
      <w:r w:rsidRPr="00D9301D">
        <w:rPr>
          <w:rFonts w:ascii="Times New Roman" w:hAnsi="Times New Roman" w:cs="Times New Roman"/>
          <w:b/>
          <w:sz w:val="28"/>
          <w:szCs w:val="28"/>
        </w:rPr>
        <w:lastRenderedPageBreak/>
        <w:t>Impact:</w:t>
      </w:r>
      <w:r>
        <w:t xml:space="preserve"> </w:t>
      </w:r>
    </w:p>
    <w:p w:rsidR="00FF6984" w:rsidRPr="00FF6984" w:rsidRDefault="00D9301D" w:rsidP="00626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Genuine risk-sharing will unlock entrepreneurship, reduce defaults, and spread prosperity beyond elite circles.</w:t>
      </w:r>
    </w:p>
    <w:p w:rsidR="00D9301D" w:rsidRDefault="00D9301D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III: Zakat-Led Redistribution &amp; Fiscal Integration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Pakistan’s heavy reliance on indirect taxes disproportionately affects low-income </w:t>
      </w:r>
      <w:proofErr w:type="gramStart"/>
      <w:r w:rsidRPr="00FF6984">
        <w:rPr>
          <w:rFonts w:ascii="Times New Roman" w:eastAsia="Times New Roman" w:hAnsi="Times New Roman" w:cs="Times New Roman"/>
          <w:sz w:val="24"/>
          <w:szCs w:val="24"/>
        </w:rPr>
        <w:t>consumers</w:t>
      </w:r>
      <w:r w:rsidR="00B1697B">
        <w:t>(</w:t>
      </w:r>
      <w:proofErr w:type="gramEnd"/>
      <w:r w:rsidR="00B1697B">
        <w:t>World Bank, 2022).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>. Zakat, as a divinely mandated wealth levy, guarantees progressive resource circulation.</w:t>
      </w:r>
      <w:r w:rsidR="00B1697B" w:rsidRPr="00B1697B">
        <w:t xml:space="preserve"> </w:t>
      </w:r>
      <w:r w:rsidR="00B1697B">
        <w:t>Integrating zakat ensures progressive redistribution while digitization enhances transparency (</w:t>
      </w:r>
      <w:proofErr w:type="spellStart"/>
      <w:r w:rsidR="00B1697B">
        <w:t>Chapra</w:t>
      </w:r>
      <w:proofErr w:type="spellEnd"/>
      <w:r w:rsidR="00B1697B">
        <w:t xml:space="preserve">, 2000; </w:t>
      </w:r>
      <w:proofErr w:type="spellStart"/>
      <w:r w:rsidR="00B1697B">
        <w:t>Elasrag</w:t>
      </w:r>
      <w:proofErr w:type="spellEnd"/>
      <w:r w:rsidR="00B1697B">
        <w:t>, 2019)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Policy Measures</w:t>
      </w:r>
    </w:p>
    <w:p w:rsidR="00FF6984" w:rsidRPr="00FF6984" w:rsidRDefault="00FF6984" w:rsidP="00626C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Digitize zakat collection via mobile wallets linked to national ID databases—reinforcing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amanah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and transparency</w:t>
      </w:r>
    </w:p>
    <w:p w:rsidR="00FF6984" w:rsidRPr="00FF6984" w:rsidRDefault="00FF6984" w:rsidP="00626C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Institutionalize zakat as a complementary fiscal pillar, earmarking proceeds for healthcare, education, and microcredit in underserved districts</w:t>
      </w:r>
    </w:p>
    <w:p w:rsidR="00FF6984" w:rsidRPr="00FF6984" w:rsidRDefault="00FF6984" w:rsidP="00626C8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Develop real-time public dashboards tracking collection volumes, disbursement channels, and impact metrics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Launch a zakat pilot in three urban districts, pairing digital collection campaigns with health clinics and small-business grants. Measure beneficiary income improvements and community satisfaction.</w:t>
      </w:r>
    </w:p>
    <w:p w:rsidR="00D9301D" w:rsidRDefault="00D9301D" w:rsidP="00626C82">
      <w:pPr>
        <w:spacing w:before="100" w:beforeAutospacing="1" w:after="100" w:afterAutospacing="1" w:line="240" w:lineRule="auto"/>
      </w:pPr>
      <w:r w:rsidRPr="00D9301D">
        <w:rPr>
          <w:rFonts w:ascii="Times New Roman" w:hAnsi="Times New Roman" w:cs="Times New Roman"/>
          <w:b/>
          <w:sz w:val="28"/>
          <w:szCs w:val="28"/>
        </w:rPr>
        <w:t>Impact:</w:t>
      </w:r>
      <w:r>
        <w:t xml:space="preserve"> </w:t>
      </w:r>
    </w:p>
    <w:p w:rsidR="00D9301D" w:rsidRPr="00FF6984" w:rsidRDefault="00D9301D" w:rsidP="00626C82">
      <w:pPr>
        <w:spacing w:before="100" w:beforeAutospacing="1" w:after="100" w:afterAutospacing="1" w:line="240" w:lineRule="auto"/>
      </w:pPr>
      <w:r>
        <w:t>Transparent zakat flows will rebuild social trust and demonstrate Islam’s capacity to deliver measurable welfare gains.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IV: Transforming Public Debt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FF6984" w:rsidRPr="00FF6984" w:rsidRDefault="00B1697B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Reliance on T-bills and Eurobonds locks Pakistan into perpetual in</w:t>
      </w:r>
      <w:r>
        <w:t>terest servicing (IMF, 2023)</w:t>
      </w:r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. Islamic finance reframes borrowing as partnerships in productive assets rather than liabilities.</w:t>
      </w:r>
    </w:p>
    <w:p w:rsidR="00B1697B" w:rsidRDefault="00B1697B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Policy Measures</w:t>
      </w:r>
    </w:p>
    <w:p w:rsidR="00FF6984" w:rsidRPr="00FF6984" w:rsidRDefault="00FF6984" w:rsidP="00626C8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Phase out conventional T-bills, replacing them with profit-and-loss sharing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backed by highways, ports, and agricultural warehouses</w:t>
      </w:r>
      <w:r w:rsidR="00B1697B" w:rsidRPr="00B1697B">
        <w:t xml:space="preserve"> </w:t>
      </w:r>
      <w:r w:rsidR="00B1697B">
        <w:t xml:space="preserve">Policy measures include phasing out interest-bearing instruments and offering </w:t>
      </w:r>
      <w:proofErr w:type="spellStart"/>
      <w:r w:rsidR="00B1697B">
        <w:t>Shariah</w:t>
      </w:r>
      <w:proofErr w:type="spellEnd"/>
      <w:r w:rsidR="00B1697B">
        <w:t>-compliant diaspora bonds (</w:t>
      </w:r>
      <w:proofErr w:type="spellStart"/>
      <w:r w:rsidR="00B1697B">
        <w:t>Iqbal</w:t>
      </w:r>
      <w:proofErr w:type="spellEnd"/>
      <w:r w:rsidR="00B1697B">
        <w:t xml:space="preserve"> &amp; </w:t>
      </w:r>
      <w:proofErr w:type="spellStart"/>
      <w:r w:rsidR="00B1697B">
        <w:t>Mirakhor</w:t>
      </w:r>
      <w:proofErr w:type="spellEnd"/>
      <w:r w:rsidR="00B1697B">
        <w:t>, 2011).</w:t>
      </w:r>
    </w:p>
    <w:p w:rsidR="00FF6984" w:rsidRPr="00FF6984" w:rsidRDefault="00FF6984" w:rsidP="00626C8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Renegotiate segments of external debt into interest-free grace periods or profit-sharing agreements</w:t>
      </w:r>
    </w:p>
    <w:p w:rsidR="00FF6984" w:rsidRPr="00B1697B" w:rsidRDefault="00FF6984" w:rsidP="00626C8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97B">
        <w:rPr>
          <w:rFonts w:ascii="Times New Roman" w:eastAsia="Times New Roman" w:hAnsi="Times New Roman" w:cs="Times New Roman"/>
          <w:sz w:val="24"/>
          <w:szCs w:val="24"/>
        </w:rPr>
        <w:t xml:space="preserve">Offer </w:t>
      </w:r>
      <w:proofErr w:type="spellStart"/>
      <w:r w:rsidRPr="00B1697B">
        <w:rPr>
          <w:rFonts w:ascii="Times New Roman" w:eastAsia="Times New Roman" w:hAnsi="Times New Roman" w:cs="Times New Roman"/>
          <w:sz w:val="24"/>
          <w:szCs w:val="24"/>
        </w:rPr>
        <w:t>Shariah</w:t>
      </w:r>
      <w:proofErr w:type="spellEnd"/>
      <w:r w:rsidRPr="00B1697B">
        <w:rPr>
          <w:rFonts w:ascii="Times New Roman" w:eastAsia="Times New Roman" w:hAnsi="Times New Roman" w:cs="Times New Roman"/>
          <w:sz w:val="24"/>
          <w:szCs w:val="24"/>
        </w:rPr>
        <w:t xml:space="preserve">-compliant diaspora investment certificates to fund education and healthcare infrastructure—exemplifying </w:t>
      </w:r>
      <w:proofErr w:type="spellStart"/>
      <w:r w:rsidRPr="00B1697B">
        <w:rPr>
          <w:rFonts w:ascii="Times New Roman" w:eastAsia="Times New Roman" w:hAnsi="Times New Roman" w:cs="Times New Roman"/>
          <w:sz w:val="24"/>
          <w:szCs w:val="24"/>
        </w:rPr>
        <w:t>taʿāwun</w:t>
      </w:r>
      <w:proofErr w:type="spellEnd"/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Collaborate with the Ministry of Finance to convert 20 percent of maturing T-bills into infrastructure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over two years. Conduct investor roadshows in Malaysia and t</w:t>
      </w:r>
      <w:r>
        <w:rPr>
          <w:rFonts w:ascii="Times New Roman" w:eastAsia="Times New Roman" w:hAnsi="Times New Roman" w:cs="Times New Roman"/>
          <w:sz w:val="24"/>
          <w:szCs w:val="24"/>
        </w:rPr>
        <w:t>he Gulf to secure subscriptions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V: Technology-Driven Transparency &amp; Accountability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Opaque processes erode public trust and invite corruption. </w:t>
      </w:r>
      <w:proofErr w:type="gramStart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Upholding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amanah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maslahah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demands traceable, tamper-proof systems.</w:t>
      </w:r>
      <w:proofErr w:type="gramEnd"/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Policy Measures</w:t>
      </w:r>
    </w:p>
    <w:p w:rsidR="00FF6984" w:rsidRPr="00FF6984" w:rsidRDefault="00FF6984" w:rsidP="00626C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Deploy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blockchain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for end-to-end tracking of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issuance, profit distributions, and secondary trading</w:t>
      </w:r>
    </w:p>
    <w:p w:rsidR="00FF6984" w:rsidRPr="00FF6984" w:rsidRDefault="00FF6984" w:rsidP="00626C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Integrate AI-based analytics in Islamic banks to flag irregular profit-sharing payouts and zakat misappropriation</w:t>
      </w:r>
    </w:p>
    <w:p w:rsidR="00FF6984" w:rsidRPr="00FF6984" w:rsidRDefault="00FF6984" w:rsidP="00626C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Establish open-data portals for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performance, zakat allocations, and full-reserve compliance indicators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Develop a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blockchain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prototype for a single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issuance in partnership with the National Information Technology Board. Test investor onboarding, transaction transparency, and audit capabilities.</w:t>
      </w:r>
    </w:p>
    <w:p w:rsidR="00626C82" w:rsidRDefault="00626C82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26C82" w:rsidRDefault="00626C82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26C82" w:rsidRDefault="00626C82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Pillar VI: Developing an Islamic Knowledge Economy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Rationale</w:t>
      </w:r>
    </w:p>
    <w:p w:rsidR="00626C82" w:rsidRDefault="00626C82" w:rsidP="00626C82">
      <w:pPr>
        <w:pStyle w:val="NormalWeb"/>
      </w:pPr>
      <w:r>
        <w:t>Establishing an Islamic Economic Research Council, embedding Islamic finance in curricula, and fostering global partnerships will develop a robust knowledge base (</w:t>
      </w:r>
      <w:proofErr w:type="spellStart"/>
      <w:r>
        <w:t>Chapra</w:t>
      </w:r>
      <w:proofErr w:type="spellEnd"/>
      <w:r>
        <w:t xml:space="preserve">, 2000; </w:t>
      </w:r>
      <w:proofErr w:type="spellStart"/>
      <w:r>
        <w:t>Iqbal</w:t>
      </w:r>
      <w:proofErr w:type="spellEnd"/>
      <w:r>
        <w:t xml:space="preserve"> &amp; </w:t>
      </w:r>
      <w:proofErr w:type="spellStart"/>
      <w:r>
        <w:t>Mirakhor</w:t>
      </w:r>
      <w:proofErr w:type="spellEnd"/>
      <w:r>
        <w:t>, 2011).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Indigenous expertise is the key to sustainable reform. Pakistan must cultivate scholars, analysts, and practitioners fluent in Islamic finance and modern data science.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Policy Measures</w:t>
      </w:r>
    </w:p>
    <w:p w:rsidR="00FF6984" w:rsidRPr="00FF6984" w:rsidRDefault="00FF6984" w:rsidP="00626C8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Create an Islamic Economic Research Council linked to universities, think tanks, and financial regulators</w:t>
      </w:r>
    </w:p>
    <w:p w:rsidR="00FF6984" w:rsidRPr="00FF6984" w:rsidRDefault="00FF6984" w:rsidP="00626C8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Incorporate modules on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markets, ethical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fintech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>, and profit-loss sharing into economics, business, and data science curricula</w:t>
      </w:r>
    </w:p>
    <w:p w:rsidR="00FF6984" w:rsidRPr="00FF6984" w:rsidRDefault="00FF6984" w:rsidP="00626C8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Provide research fellowships and internships at institutions such as IBA Karachi and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Riphah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International University, in collaboration with global Islamic finance leaders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F6984">
        <w:rPr>
          <w:rFonts w:ascii="Times New Roman" w:eastAsia="Times New Roman" w:hAnsi="Times New Roman" w:cs="Times New Roman"/>
          <w:b/>
          <w:bCs/>
          <w:sz w:val="27"/>
          <w:szCs w:val="27"/>
        </w:rPr>
        <w:t>Pilot Initiative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Initiate a fellowship program at IBA Karachi sponsored by the Islamic Development Bank to develop case studies and policy toolkits on interest-free financing and digital zakat platforms.</w:t>
      </w:r>
    </w:p>
    <w:p w:rsidR="00D9301D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Implementation Roadmap</w:t>
      </w:r>
    </w:p>
    <w:p w:rsidR="00D9301D" w:rsidRPr="00D9301D" w:rsidRDefault="00D9301D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301D">
        <w:rPr>
          <w:rFonts w:ascii="Times New Roman" w:eastAsia="Times New Roman" w:hAnsi="Times New Roman" w:cs="Times New Roman"/>
          <w:bCs/>
          <w:sz w:val="24"/>
          <w:szCs w:val="24"/>
        </w:rPr>
        <w:t>This phased plan ensures stability, builds credibility, and allows reforms to mature without destabilizing markets.</w:t>
      </w:r>
    </w:p>
    <w:p w:rsidR="00D9301D" w:rsidRPr="00FF6984" w:rsidRDefault="00D9301D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FF6984" w:rsidRPr="00FF6984" w:rsidRDefault="00FF6984" w:rsidP="00626C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Years 1–2: Institutional Launch &amp; Pilots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Form PI EEP; raise funds through philanthropic and international partners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Launch full-reserve windows, renewable-energy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>, and digital zakat pilots in select locations</w:t>
      </w:r>
    </w:p>
    <w:p w:rsidR="00FF6984" w:rsidRPr="00FF6984" w:rsidRDefault="00FF6984" w:rsidP="00626C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Years 3–4: Legislative &amp; Regulatory Reform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Amend central bank and capital markets laws to enshrine full-reserve requirements and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frameworks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Integrate digital zakat into the national taxation system</w:t>
      </w:r>
    </w:p>
    <w:p w:rsidR="00FF6984" w:rsidRPr="00FF6984" w:rsidRDefault="00FF6984" w:rsidP="00626C8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Year 5: Nationwide Scale-Up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lastRenderedPageBreak/>
        <w:t>Expand full-reserve banking across all commercial banks, targeting 50 percent compliance</w:t>
      </w:r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Convert at least 50 percent of T-bill stock into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</w:p>
    <w:p w:rsidR="00FF6984" w:rsidRPr="00FF6984" w:rsidRDefault="00FF6984" w:rsidP="00626C82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Achieve zakat coverage of 80 percent of eligible wealth holders</w:t>
      </w:r>
    </w:p>
    <w:p w:rsidR="00B26829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sz w:val="24"/>
          <w:szCs w:val="24"/>
        </w:rPr>
        <w:t>PIEEP will continuously monitor progress, implement adaptive adjustments, and ensure alignment with the eight Islamic principles.</w:t>
      </w:r>
      <w:r w:rsidR="00626C82" w:rsidRPr="00626C82">
        <w:t xml:space="preserve"> </w:t>
      </w:r>
    </w:p>
    <w:p w:rsidR="00FF6984" w:rsidRP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Governance, Monitoring &amp; Evaluation</w:t>
      </w:r>
    </w:p>
    <w:p w:rsidR="00FF6984" w:rsidRPr="00FF6984" w:rsidRDefault="00FF6984" w:rsidP="00626C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National Steering Committee: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Co-chaired by the Finance Minister and State Bank Governor</w:t>
      </w:r>
    </w:p>
    <w:p w:rsidR="00FF6984" w:rsidRPr="00FF6984" w:rsidRDefault="00FF6984" w:rsidP="00626C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Working Groups: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Islamic scholars, economists, data scientists, and legal experts</w:t>
      </w:r>
    </w:p>
    <w:p w:rsidR="00FF6984" w:rsidRPr="00FF6984" w:rsidRDefault="00FF6984" w:rsidP="00626C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Provincial Task Forces: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Coordinate regional pilots and feedback loops</w:t>
      </w:r>
    </w:p>
    <w:p w:rsidR="00FF6984" w:rsidRPr="00FF6984" w:rsidRDefault="00FF6984" w:rsidP="00626C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Public-Private Councils: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Engage civil society, banking associations, and diaspora networks</w:t>
      </w:r>
    </w:p>
    <w:p w:rsidR="00FF6984" w:rsidRPr="00FF6984" w:rsidRDefault="00FF6984" w:rsidP="00626C8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Advisory Panel: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Representatives from the Islamic Development Bank, Malaysia’s Securities Commission, and leading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fintech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firms</w:t>
      </w:r>
    </w:p>
    <w:p w:rsidR="00626C82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Key Performance Indicators: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br/>
        <w:t xml:space="preserve">Debt-to-GDP ratio; percentage of public debt issued as </w:t>
      </w:r>
      <w:proofErr w:type="spellStart"/>
      <w:r w:rsidRPr="00FF6984">
        <w:rPr>
          <w:rFonts w:ascii="Times New Roman" w:eastAsia="Times New Roman" w:hAnsi="Times New Roman" w:cs="Times New Roman"/>
          <w:sz w:val="24"/>
          <w:szCs w:val="24"/>
        </w:rPr>
        <w:t>sukuk</w:t>
      </w:r>
      <w:proofErr w:type="spellEnd"/>
      <w:r w:rsidRPr="00FF6984">
        <w:rPr>
          <w:rFonts w:ascii="Times New Roman" w:eastAsia="Times New Roman" w:hAnsi="Times New Roman" w:cs="Times New Roman"/>
          <w:sz w:val="24"/>
          <w:szCs w:val="24"/>
        </w:rPr>
        <w:t>; banking sector reserve ratios; zakat collection and distribution rates; inflation rate; real wage growth</w:t>
      </w:r>
    </w:p>
    <w:p w:rsidR="00FF6984" w:rsidRDefault="00FF6984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984">
        <w:rPr>
          <w:rFonts w:ascii="Times New Roman" w:eastAsia="Times New Roman" w:hAnsi="Times New Roman" w:cs="Times New Roman"/>
          <w:b/>
          <w:bCs/>
          <w:sz w:val="24"/>
          <w:szCs w:val="24"/>
        </w:rPr>
        <w:t>Impact Assessments: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984">
        <w:rPr>
          <w:rFonts w:ascii="Times New Roman" w:eastAsia="Times New Roman" w:hAnsi="Times New Roman" w:cs="Times New Roman"/>
          <w:sz w:val="24"/>
          <w:szCs w:val="24"/>
        </w:rPr>
        <w:br/>
        <w:t>Pilot case studies; beneficiary surveys; cost-benefit analyses comparing interest-based and profit-sharing instruments</w:t>
      </w:r>
    </w:p>
    <w:p w:rsidR="00626C82" w:rsidRPr="00626C82" w:rsidRDefault="00626C82" w:rsidP="00626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Monitoring will focus on key indicators such as debt-to-GDP ratio, </w:t>
      </w:r>
      <w:proofErr w:type="spellStart"/>
      <w:r>
        <w:t>sukuk</w:t>
      </w:r>
      <w:proofErr w:type="spellEnd"/>
      <w:r>
        <w:t xml:space="preserve"> issuance, zakat flows, inflation, and real wage growth (SBP, 2023; IMF, 2023).</w:t>
      </w:r>
    </w:p>
    <w:p w:rsidR="00FF6984" w:rsidRPr="00FF6984" w:rsidRDefault="00FF6984" w:rsidP="00626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6984">
        <w:rPr>
          <w:rFonts w:ascii="Times New Roman" w:eastAsia="Times New Roman" w:hAnsi="Times New Roman" w:cs="Times New Roman"/>
          <w:b/>
          <w:bCs/>
          <w:sz w:val="36"/>
          <w:szCs w:val="36"/>
        </w:rPr>
        <w:t>Conclusion</w:t>
      </w:r>
    </w:p>
    <w:p w:rsidR="00FF6984" w:rsidRPr="00FF6984" w:rsidRDefault="00626C82" w:rsidP="00626C82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Pakistan is at a crossroads. Persisting with interest-based debt and fractional-reserve banking risks perpetuating dependency and inflation (IMF, 2023; SBP, 2023</w:t>
      </w:r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t>A unified program of full-reserve reform, authentic profit-and-loss sharing, institutionalized zakat, technology-enabled transparency, and an Islamic knowledge economy offers fiscal sovereignty, price stability, and social justice (</w:t>
      </w:r>
      <w:proofErr w:type="spellStart"/>
      <w:r>
        <w:t>Chapra</w:t>
      </w:r>
      <w:proofErr w:type="spellEnd"/>
      <w:r>
        <w:t xml:space="preserve">, 2000; </w:t>
      </w:r>
      <w:proofErr w:type="spellStart"/>
      <w:r>
        <w:t>Usmani</w:t>
      </w:r>
      <w:proofErr w:type="spellEnd"/>
      <w:r>
        <w:t>, 2002)</w:t>
      </w:r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. Grounded in eight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Qur’anic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 and Prophetic principles—prohibition of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riba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zakat solidarity, prohibition of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gharar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maslahah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ʿadl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amanah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shura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proofErr w:type="spellStart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taʿāwun</w:t>
      </w:r>
      <w:proofErr w:type="spellEnd"/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 xml:space="preserve">—this roadmap not only ensures economic resilience but stands as a model of ethical governance for the wider Muslim world. </w:t>
      </w:r>
      <w:r w:rsidR="00D9301D" w:rsidRPr="00D9301D">
        <w:rPr>
          <w:rFonts w:ascii="Times New Roman" w:hAnsi="Times New Roman" w:cs="Times New Roman"/>
          <w:sz w:val="24"/>
          <w:szCs w:val="24"/>
        </w:rPr>
        <w:t>This is more than an economic blueprint—it is a civilizational renewal project. By aligning money and banking with divine injunctions, Pakistan can achieve a rare synthesis of faith and modernity, proving that justice is not only a moral ideal but an economic advantage.</w:t>
      </w:r>
      <w:r w:rsidR="00D9301D">
        <w:rPr>
          <w:rFonts w:ascii="Times New Roman" w:hAnsi="Times New Roman" w:cs="Times New Roman"/>
          <w:sz w:val="24"/>
          <w:szCs w:val="24"/>
        </w:rPr>
        <w:t xml:space="preserve"> </w:t>
      </w:r>
      <w:r w:rsidR="00FF6984" w:rsidRPr="00FF6984">
        <w:rPr>
          <w:rFonts w:ascii="Times New Roman" w:eastAsia="Times New Roman" w:hAnsi="Times New Roman" w:cs="Times New Roman"/>
          <w:sz w:val="24"/>
          <w:szCs w:val="24"/>
        </w:rPr>
        <w:t>The time to act is now.</w:t>
      </w:r>
    </w:p>
    <w:p w:rsidR="00DF2AED" w:rsidRDefault="00DF2AED" w:rsidP="00626C82">
      <w:pPr>
        <w:pStyle w:val="NormalWeb"/>
      </w:pPr>
    </w:p>
    <w:p w:rsidR="00DF2AED" w:rsidRPr="00626C82" w:rsidRDefault="00DF2AED" w:rsidP="00626C82">
      <w:pPr>
        <w:pStyle w:val="NormalWeb"/>
        <w:rPr>
          <w:sz w:val="40"/>
          <w:szCs w:val="40"/>
          <w:u w:val="single"/>
        </w:rPr>
      </w:pPr>
      <w:r w:rsidRPr="00626C82">
        <w:rPr>
          <w:sz w:val="40"/>
          <w:szCs w:val="40"/>
          <w:u w:val="single"/>
        </w:rPr>
        <w:t>References</w:t>
      </w:r>
      <w:r w:rsidR="00626C82">
        <w:rPr>
          <w:sz w:val="40"/>
          <w:szCs w:val="40"/>
          <w:u w:val="single"/>
        </w:rPr>
        <w:t>;</w:t>
      </w:r>
    </w:p>
    <w:p w:rsidR="00DF2AED" w:rsidRDefault="00DF2AED" w:rsidP="00626C82">
      <w:pPr>
        <w:pStyle w:val="NormalWeb"/>
      </w:pPr>
      <w:proofErr w:type="spellStart"/>
      <w:r>
        <w:t>Chapra</w:t>
      </w:r>
      <w:proofErr w:type="spellEnd"/>
      <w:r>
        <w:t xml:space="preserve">, M. U. (2000). </w:t>
      </w:r>
      <w:r>
        <w:rPr>
          <w:rStyle w:val="Emphasis"/>
        </w:rPr>
        <w:t>The future of economics: An Islamic perspective</w:t>
      </w:r>
      <w:r>
        <w:t xml:space="preserve">. </w:t>
      </w:r>
      <w:proofErr w:type="gramStart"/>
      <w:r>
        <w:t>Islamic Foundation.</w:t>
      </w:r>
      <w:proofErr w:type="gramEnd"/>
    </w:p>
    <w:p w:rsidR="00DF2AED" w:rsidRDefault="00DF2AED" w:rsidP="00626C82">
      <w:pPr>
        <w:pStyle w:val="NormalWeb"/>
      </w:pPr>
      <w:proofErr w:type="spellStart"/>
      <w:r>
        <w:t>Elasrag</w:t>
      </w:r>
      <w:proofErr w:type="spellEnd"/>
      <w:r>
        <w:t xml:space="preserve">, H. (2019). </w:t>
      </w:r>
      <w:proofErr w:type="spellStart"/>
      <w:proofErr w:type="gramStart"/>
      <w:r>
        <w:rPr>
          <w:rStyle w:val="Emphasis"/>
        </w:rPr>
        <w:t>Blockchain</w:t>
      </w:r>
      <w:proofErr w:type="spellEnd"/>
      <w:r>
        <w:rPr>
          <w:rStyle w:val="Emphasis"/>
        </w:rPr>
        <w:t xml:space="preserve"> in Islamic finance</w:t>
      </w:r>
      <w:r>
        <w:t>.</w:t>
      </w:r>
      <w:proofErr w:type="gramEnd"/>
      <w:r>
        <w:t xml:space="preserve"> </w:t>
      </w:r>
      <w:proofErr w:type="gramStart"/>
      <w:r>
        <w:t>SSRN Electronic Journal.</w:t>
      </w:r>
      <w:proofErr w:type="gramEnd"/>
      <w:r>
        <w:t xml:space="preserve"> </w:t>
      </w:r>
      <w:hyperlink r:id="rId6" w:history="1">
        <w:r>
          <w:rPr>
            <w:rStyle w:val="Hyperlink"/>
          </w:rPr>
          <w:t>https://doi.org/10.2139/ssrn.3465608</w:t>
        </w:r>
      </w:hyperlink>
    </w:p>
    <w:p w:rsidR="00DF2AED" w:rsidRDefault="00DF2AED" w:rsidP="00626C82">
      <w:pPr>
        <w:pStyle w:val="NormalWeb"/>
      </w:pPr>
      <w:proofErr w:type="gramStart"/>
      <w:r>
        <w:t>El-</w:t>
      </w:r>
      <w:proofErr w:type="spellStart"/>
      <w:r>
        <w:t>Gamal</w:t>
      </w:r>
      <w:proofErr w:type="spellEnd"/>
      <w:r>
        <w:t>, M. A. (2006).</w:t>
      </w:r>
      <w:proofErr w:type="gramEnd"/>
      <w:r>
        <w:t xml:space="preserve"> </w:t>
      </w:r>
      <w:r>
        <w:rPr>
          <w:rStyle w:val="Emphasis"/>
        </w:rPr>
        <w:t>Islamic finance: Law, economics, and practice</w:t>
      </w:r>
      <w:r>
        <w:t xml:space="preserve">. </w:t>
      </w:r>
      <w:proofErr w:type="gramStart"/>
      <w:r>
        <w:t>Cambridge University Press.</w:t>
      </w:r>
      <w:proofErr w:type="gramEnd"/>
    </w:p>
    <w:p w:rsidR="00DF2AED" w:rsidRDefault="00DF2AED" w:rsidP="00626C82">
      <w:pPr>
        <w:pStyle w:val="NormalWeb"/>
      </w:pPr>
      <w:r>
        <w:t xml:space="preserve">Fisher, I. (2014). </w:t>
      </w:r>
      <w:proofErr w:type="gramStart"/>
      <w:r>
        <w:rPr>
          <w:rStyle w:val="Emphasis"/>
        </w:rPr>
        <w:t>100% money and the public debt</w:t>
      </w:r>
      <w:r>
        <w:t>.</w:t>
      </w:r>
      <w:proofErr w:type="gramEnd"/>
      <w:r>
        <w:t xml:space="preserve"> Pickle Partners Publishing. (Original work published 1936)</w:t>
      </w:r>
    </w:p>
    <w:p w:rsidR="00DF2AED" w:rsidRDefault="00DF2AED" w:rsidP="00626C82">
      <w:pPr>
        <w:pStyle w:val="NormalWeb"/>
      </w:pPr>
      <w:proofErr w:type="gramStart"/>
      <w:r>
        <w:t>Hassan, M. K., &amp; Lewis, M. K. (Eds.).</w:t>
      </w:r>
      <w:proofErr w:type="gramEnd"/>
      <w:r>
        <w:t xml:space="preserve"> </w:t>
      </w:r>
      <w:proofErr w:type="gramStart"/>
      <w:r>
        <w:t xml:space="preserve">(2007). </w:t>
      </w:r>
      <w:r>
        <w:rPr>
          <w:rStyle w:val="Emphasis"/>
        </w:rPr>
        <w:t>Handbook of Islamic banking</w:t>
      </w:r>
      <w:r>
        <w:t>.</w:t>
      </w:r>
      <w:proofErr w:type="gramEnd"/>
      <w:r>
        <w:t xml:space="preserve"> Edward Elgar.</w:t>
      </w:r>
    </w:p>
    <w:p w:rsidR="00DF2AED" w:rsidRDefault="00DF2AED" w:rsidP="00626C82">
      <w:pPr>
        <w:pStyle w:val="NormalWeb"/>
      </w:pPr>
      <w:proofErr w:type="gramStart"/>
      <w:r>
        <w:t>International Monetary Fund.</w:t>
      </w:r>
      <w:proofErr w:type="gramEnd"/>
      <w:r>
        <w:t xml:space="preserve"> (2023). </w:t>
      </w:r>
      <w:r>
        <w:rPr>
          <w:rStyle w:val="Emphasis"/>
        </w:rPr>
        <w:t>Pakistan: 2023 Article IV consultation—Staff report</w:t>
      </w:r>
      <w:r>
        <w:t xml:space="preserve">. </w:t>
      </w:r>
      <w:proofErr w:type="gramStart"/>
      <w:r>
        <w:t>IMF.</w:t>
      </w:r>
      <w:proofErr w:type="gramEnd"/>
    </w:p>
    <w:p w:rsidR="00DF2AED" w:rsidRDefault="00DF2AED" w:rsidP="00626C82">
      <w:pPr>
        <w:pStyle w:val="NormalWeb"/>
      </w:pPr>
      <w:proofErr w:type="spellStart"/>
      <w:proofErr w:type="gramStart"/>
      <w:r>
        <w:t>Iqbal</w:t>
      </w:r>
      <w:proofErr w:type="spellEnd"/>
      <w:r>
        <w:t xml:space="preserve">, Z., &amp; </w:t>
      </w:r>
      <w:proofErr w:type="spellStart"/>
      <w:r>
        <w:t>Mirakhor</w:t>
      </w:r>
      <w:proofErr w:type="spellEnd"/>
      <w:r>
        <w:t>, A. (2011).</w:t>
      </w:r>
      <w:proofErr w:type="gramEnd"/>
      <w:r>
        <w:t xml:space="preserve"> </w:t>
      </w:r>
      <w:r>
        <w:rPr>
          <w:rStyle w:val="Emphasis"/>
        </w:rPr>
        <w:t>An introduction to Islamic finance: Theory and practice</w:t>
      </w:r>
      <w:r>
        <w:t xml:space="preserve"> (2nd </w:t>
      </w:r>
      <w:proofErr w:type="gramStart"/>
      <w:r>
        <w:t>ed</w:t>
      </w:r>
      <w:proofErr w:type="gramEnd"/>
      <w:r>
        <w:t xml:space="preserve">.). </w:t>
      </w:r>
      <w:proofErr w:type="gramStart"/>
      <w:r>
        <w:t>Wiley.</w:t>
      </w:r>
      <w:proofErr w:type="gramEnd"/>
    </w:p>
    <w:p w:rsidR="00DF2AED" w:rsidRDefault="00DF2AED" w:rsidP="00626C82">
      <w:pPr>
        <w:pStyle w:val="NormalWeb"/>
      </w:pPr>
      <w:proofErr w:type="spellStart"/>
      <w:proofErr w:type="gramStart"/>
      <w:r>
        <w:t>Sahih</w:t>
      </w:r>
      <w:proofErr w:type="spellEnd"/>
      <w:r>
        <w:t xml:space="preserve"> al-</w:t>
      </w:r>
      <w:proofErr w:type="spellStart"/>
      <w:r>
        <w:t>Bukhari</w:t>
      </w:r>
      <w:proofErr w:type="spellEnd"/>
      <w:r>
        <w:t>.</w:t>
      </w:r>
      <w:proofErr w:type="gramEnd"/>
      <w:r>
        <w:t xml:space="preserve"> </w:t>
      </w:r>
      <w:proofErr w:type="gramStart"/>
      <w:r>
        <w:t>(</w:t>
      </w:r>
      <w:proofErr w:type="spellStart"/>
      <w:r>
        <w:t>n.d.</w:t>
      </w:r>
      <w:proofErr w:type="spellEnd"/>
      <w:r>
        <w:t>).</w:t>
      </w:r>
      <w:proofErr w:type="gramEnd"/>
      <w:r>
        <w:t xml:space="preserve"> </w:t>
      </w:r>
      <w:proofErr w:type="gramStart"/>
      <w:r>
        <w:rPr>
          <w:rStyle w:val="Emphasis"/>
        </w:rPr>
        <w:t>Hadith collection</w:t>
      </w:r>
      <w:r>
        <w:t>.</w:t>
      </w:r>
      <w:proofErr w:type="gramEnd"/>
      <w:r>
        <w:t xml:space="preserve"> Sunnah.com. </w:t>
      </w:r>
      <w:hyperlink r:id="rId7" w:history="1">
        <w:r>
          <w:rPr>
            <w:rStyle w:val="Hyperlink"/>
          </w:rPr>
          <w:t>https://sunnah.com/bukhari</w:t>
        </w:r>
      </w:hyperlink>
    </w:p>
    <w:p w:rsidR="00DF2AED" w:rsidRDefault="00DF2AED" w:rsidP="00626C82">
      <w:pPr>
        <w:pStyle w:val="NormalWeb"/>
      </w:pPr>
      <w:proofErr w:type="spellStart"/>
      <w:r>
        <w:t>Sahih</w:t>
      </w:r>
      <w:proofErr w:type="spellEnd"/>
      <w:r>
        <w:t xml:space="preserve"> Muslim. </w:t>
      </w:r>
      <w:proofErr w:type="gramStart"/>
      <w:r>
        <w:t>(</w:t>
      </w:r>
      <w:proofErr w:type="spellStart"/>
      <w:r>
        <w:t>n.d.</w:t>
      </w:r>
      <w:proofErr w:type="spellEnd"/>
      <w:r>
        <w:t>).</w:t>
      </w:r>
      <w:proofErr w:type="gramEnd"/>
      <w:r>
        <w:t xml:space="preserve"> </w:t>
      </w:r>
      <w:proofErr w:type="gramStart"/>
      <w:r>
        <w:rPr>
          <w:rStyle w:val="Emphasis"/>
        </w:rPr>
        <w:t>Hadith collection</w:t>
      </w:r>
      <w:r>
        <w:t>.</w:t>
      </w:r>
      <w:proofErr w:type="gramEnd"/>
      <w:r>
        <w:t xml:space="preserve"> Sunnah.com. </w:t>
      </w:r>
      <w:hyperlink r:id="rId8" w:history="1">
        <w:r>
          <w:rPr>
            <w:rStyle w:val="Hyperlink"/>
          </w:rPr>
          <w:t>https://sunnah.com/muslim</w:t>
        </w:r>
      </w:hyperlink>
    </w:p>
    <w:p w:rsidR="00DF2AED" w:rsidRDefault="00DF2AED" w:rsidP="00626C82">
      <w:pPr>
        <w:pStyle w:val="NormalWeb"/>
      </w:pPr>
      <w:proofErr w:type="gramStart"/>
      <w:r>
        <w:t>State Bank of Pakistan.</w:t>
      </w:r>
      <w:proofErr w:type="gramEnd"/>
      <w:r>
        <w:t xml:space="preserve"> (2023). </w:t>
      </w:r>
      <w:r>
        <w:rPr>
          <w:rStyle w:val="Emphasis"/>
        </w:rPr>
        <w:t>Annual report 2022–23: The state of Pakistan’s economy</w:t>
      </w:r>
      <w:r>
        <w:t xml:space="preserve">. </w:t>
      </w:r>
      <w:proofErr w:type="gramStart"/>
      <w:r>
        <w:t>SBP.</w:t>
      </w:r>
      <w:proofErr w:type="gramEnd"/>
    </w:p>
    <w:p w:rsidR="00DF2AED" w:rsidRDefault="00DF2AED" w:rsidP="00626C82">
      <w:pPr>
        <w:pStyle w:val="NormalWeb"/>
      </w:pPr>
      <w:proofErr w:type="spellStart"/>
      <w:r>
        <w:t>Sunan</w:t>
      </w:r>
      <w:proofErr w:type="spellEnd"/>
      <w:r>
        <w:t xml:space="preserve"> </w:t>
      </w:r>
      <w:proofErr w:type="spellStart"/>
      <w:r>
        <w:t>Ibn</w:t>
      </w:r>
      <w:proofErr w:type="spellEnd"/>
      <w:r>
        <w:t xml:space="preserve"> </w:t>
      </w:r>
      <w:proofErr w:type="spellStart"/>
      <w:r>
        <w:t>Mājah</w:t>
      </w:r>
      <w:proofErr w:type="spellEnd"/>
      <w:r>
        <w:t xml:space="preserve">. </w:t>
      </w:r>
      <w:proofErr w:type="gramStart"/>
      <w:r>
        <w:t>(</w:t>
      </w:r>
      <w:proofErr w:type="spellStart"/>
      <w:r>
        <w:t>n.d.</w:t>
      </w:r>
      <w:proofErr w:type="spellEnd"/>
      <w:r>
        <w:t>).</w:t>
      </w:r>
      <w:proofErr w:type="gramEnd"/>
      <w:r>
        <w:t xml:space="preserve"> </w:t>
      </w:r>
      <w:proofErr w:type="gramStart"/>
      <w:r>
        <w:rPr>
          <w:rStyle w:val="Emphasis"/>
        </w:rPr>
        <w:t>Hadith collection</w:t>
      </w:r>
      <w:r>
        <w:t>.</w:t>
      </w:r>
      <w:proofErr w:type="gramEnd"/>
      <w:r>
        <w:t xml:space="preserve"> Sunnah.com. </w:t>
      </w:r>
      <w:hyperlink r:id="rId9" w:history="1">
        <w:r>
          <w:rPr>
            <w:rStyle w:val="Hyperlink"/>
          </w:rPr>
          <w:t>https://sunnah.com/ibnmajah</w:t>
        </w:r>
      </w:hyperlink>
    </w:p>
    <w:p w:rsidR="00DF2AED" w:rsidRDefault="00DF2AED" w:rsidP="00626C82">
      <w:pPr>
        <w:pStyle w:val="NormalWeb"/>
      </w:pPr>
      <w:proofErr w:type="gramStart"/>
      <w:r>
        <w:t>The Qur’an.</w:t>
      </w:r>
      <w:proofErr w:type="gramEnd"/>
      <w:r>
        <w:t xml:space="preserve"> (2004). Translated by A. Yusuf Ali. </w:t>
      </w:r>
      <w:proofErr w:type="gramStart"/>
      <w:r>
        <w:t>Wordsworth Editions.</w:t>
      </w:r>
      <w:proofErr w:type="gramEnd"/>
    </w:p>
    <w:p w:rsidR="00DF2AED" w:rsidRDefault="00DF2AED" w:rsidP="00626C82">
      <w:pPr>
        <w:pStyle w:val="NormalWeb"/>
      </w:pPr>
      <w:proofErr w:type="spellStart"/>
      <w:r>
        <w:t>Usmani</w:t>
      </w:r>
      <w:proofErr w:type="spellEnd"/>
      <w:r>
        <w:t xml:space="preserve">, M. T. (2002). </w:t>
      </w:r>
      <w:proofErr w:type="gramStart"/>
      <w:r>
        <w:rPr>
          <w:rStyle w:val="Emphasis"/>
        </w:rPr>
        <w:t>An introduction to Islamic finance</w:t>
      </w:r>
      <w:r>
        <w:t>.</w:t>
      </w:r>
      <w:proofErr w:type="gramEnd"/>
      <w:r>
        <w:t xml:space="preserve"> </w:t>
      </w:r>
      <w:proofErr w:type="spellStart"/>
      <w:r>
        <w:t>Idaratul</w:t>
      </w:r>
      <w:proofErr w:type="spellEnd"/>
      <w:r>
        <w:t xml:space="preserve"> </w:t>
      </w:r>
      <w:proofErr w:type="spellStart"/>
      <w:r>
        <w:t>Ma’arif</w:t>
      </w:r>
      <w:proofErr w:type="spellEnd"/>
      <w:r>
        <w:t>.</w:t>
      </w:r>
    </w:p>
    <w:p w:rsidR="00DF2AED" w:rsidRDefault="00DF2AED" w:rsidP="00626C82">
      <w:pPr>
        <w:pStyle w:val="NormalWeb"/>
      </w:pPr>
      <w:proofErr w:type="gramStart"/>
      <w:r>
        <w:t>World Bank.</w:t>
      </w:r>
      <w:proofErr w:type="gramEnd"/>
      <w:r>
        <w:t xml:space="preserve"> (2022). </w:t>
      </w:r>
      <w:r>
        <w:rPr>
          <w:rStyle w:val="Emphasis"/>
        </w:rPr>
        <w:t>Pakistan development update: Inflation and the poor</w:t>
      </w:r>
      <w:r>
        <w:t xml:space="preserve">. </w:t>
      </w:r>
      <w:proofErr w:type="gramStart"/>
      <w:r>
        <w:t>World Bank.</w:t>
      </w:r>
      <w:proofErr w:type="gramEnd"/>
    </w:p>
    <w:p w:rsidR="00DF2AED" w:rsidRPr="00604563" w:rsidRDefault="00DF2AED" w:rsidP="00626C82"/>
    <w:p w:rsidR="00891CF3" w:rsidRPr="00891CF3" w:rsidRDefault="00891CF3" w:rsidP="00626C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891CF3" w:rsidRPr="00891C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7DD"/>
    <w:multiLevelType w:val="multilevel"/>
    <w:tmpl w:val="6374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54B1D"/>
    <w:multiLevelType w:val="multilevel"/>
    <w:tmpl w:val="D7E4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D7612"/>
    <w:multiLevelType w:val="multilevel"/>
    <w:tmpl w:val="C81E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02564"/>
    <w:multiLevelType w:val="multilevel"/>
    <w:tmpl w:val="71E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D722C"/>
    <w:multiLevelType w:val="multilevel"/>
    <w:tmpl w:val="8B9A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32CA3"/>
    <w:multiLevelType w:val="multilevel"/>
    <w:tmpl w:val="69B2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E7B5F"/>
    <w:multiLevelType w:val="multilevel"/>
    <w:tmpl w:val="1FA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F52436"/>
    <w:multiLevelType w:val="hybridMultilevel"/>
    <w:tmpl w:val="ECA8A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6364E"/>
    <w:multiLevelType w:val="multilevel"/>
    <w:tmpl w:val="0EAE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3085C"/>
    <w:multiLevelType w:val="multilevel"/>
    <w:tmpl w:val="E03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83563F"/>
    <w:multiLevelType w:val="multilevel"/>
    <w:tmpl w:val="E74C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F560D8"/>
    <w:multiLevelType w:val="multilevel"/>
    <w:tmpl w:val="26FE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D55736"/>
    <w:multiLevelType w:val="multilevel"/>
    <w:tmpl w:val="D3C2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8748C"/>
    <w:multiLevelType w:val="multilevel"/>
    <w:tmpl w:val="E120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996706"/>
    <w:multiLevelType w:val="multilevel"/>
    <w:tmpl w:val="6070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16200"/>
    <w:multiLevelType w:val="multilevel"/>
    <w:tmpl w:val="B74E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E40722"/>
    <w:multiLevelType w:val="multilevel"/>
    <w:tmpl w:val="BEE62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D564B5"/>
    <w:multiLevelType w:val="multilevel"/>
    <w:tmpl w:val="5B3A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911460"/>
    <w:multiLevelType w:val="multilevel"/>
    <w:tmpl w:val="AED2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2113D0"/>
    <w:multiLevelType w:val="multilevel"/>
    <w:tmpl w:val="A1AE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3095C"/>
    <w:multiLevelType w:val="multilevel"/>
    <w:tmpl w:val="63FE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990FFA"/>
    <w:multiLevelType w:val="multilevel"/>
    <w:tmpl w:val="54D6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194A15"/>
    <w:multiLevelType w:val="multilevel"/>
    <w:tmpl w:val="BA4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0015D7"/>
    <w:multiLevelType w:val="multilevel"/>
    <w:tmpl w:val="27D0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6A5D11"/>
    <w:multiLevelType w:val="multilevel"/>
    <w:tmpl w:val="5B3C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24"/>
  </w:num>
  <w:num w:numId="5">
    <w:abstractNumId w:val="15"/>
  </w:num>
  <w:num w:numId="6">
    <w:abstractNumId w:val="11"/>
  </w:num>
  <w:num w:numId="7">
    <w:abstractNumId w:val="14"/>
  </w:num>
  <w:num w:numId="8">
    <w:abstractNumId w:val="20"/>
  </w:num>
  <w:num w:numId="9">
    <w:abstractNumId w:val="23"/>
  </w:num>
  <w:num w:numId="10">
    <w:abstractNumId w:val="2"/>
  </w:num>
  <w:num w:numId="11">
    <w:abstractNumId w:val="17"/>
  </w:num>
  <w:num w:numId="12">
    <w:abstractNumId w:val="18"/>
  </w:num>
  <w:num w:numId="13">
    <w:abstractNumId w:val="0"/>
  </w:num>
  <w:num w:numId="14">
    <w:abstractNumId w:val="7"/>
  </w:num>
  <w:num w:numId="15">
    <w:abstractNumId w:val="1"/>
  </w:num>
  <w:num w:numId="16">
    <w:abstractNumId w:val="19"/>
  </w:num>
  <w:num w:numId="17">
    <w:abstractNumId w:val="21"/>
  </w:num>
  <w:num w:numId="18">
    <w:abstractNumId w:val="4"/>
  </w:num>
  <w:num w:numId="19">
    <w:abstractNumId w:val="12"/>
  </w:num>
  <w:num w:numId="20">
    <w:abstractNumId w:val="22"/>
  </w:num>
  <w:num w:numId="21">
    <w:abstractNumId w:val="13"/>
  </w:num>
  <w:num w:numId="22">
    <w:abstractNumId w:val="9"/>
  </w:num>
  <w:num w:numId="23">
    <w:abstractNumId w:val="8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9D"/>
    <w:rsid w:val="00286775"/>
    <w:rsid w:val="002D3DC7"/>
    <w:rsid w:val="00304543"/>
    <w:rsid w:val="003D0F5A"/>
    <w:rsid w:val="00626C82"/>
    <w:rsid w:val="006471A9"/>
    <w:rsid w:val="007169C6"/>
    <w:rsid w:val="00825560"/>
    <w:rsid w:val="00891CF3"/>
    <w:rsid w:val="00902B7B"/>
    <w:rsid w:val="0091023F"/>
    <w:rsid w:val="00A12219"/>
    <w:rsid w:val="00B1697B"/>
    <w:rsid w:val="00B21F5B"/>
    <w:rsid w:val="00B26829"/>
    <w:rsid w:val="00BC0E5F"/>
    <w:rsid w:val="00D91D35"/>
    <w:rsid w:val="00D9301D"/>
    <w:rsid w:val="00DC1850"/>
    <w:rsid w:val="00DF2AED"/>
    <w:rsid w:val="00E32CA9"/>
    <w:rsid w:val="00F67315"/>
    <w:rsid w:val="00F73C9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3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3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73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3C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73C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7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3C9D"/>
    <w:rPr>
      <w:b/>
      <w:bCs/>
    </w:rPr>
  </w:style>
  <w:style w:type="paragraph" w:styleId="ListParagraph">
    <w:name w:val="List Paragraph"/>
    <w:basedOn w:val="Normal"/>
    <w:uiPriority w:val="34"/>
    <w:qFormat/>
    <w:rsid w:val="00A1221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F2AE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F2A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3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3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73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3C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73C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73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3C9D"/>
    <w:rPr>
      <w:b/>
      <w:bCs/>
    </w:rPr>
  </w:style>
  <w:style w:type="paragraph" w:styleId="ListParagraph">
    <w:name w:val="List Paragraph"/>
    <w:basedOn w:val="Normal"/>
    <w:uiPriority w:val="34"/>
    <w:qFormat/>
    <w:rsid w:val="00A1221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F2AE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F2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nah.com/musli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unnah.com/bukha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39/ssrn.346560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nnah.com/ibnmaj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9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laptop-44</dc:creator>
  <cp:lastModifiedBy>laptop-44</cp:lastModifiedBy>
  <cp:revision>23</cp:revision>
  <dcterms:created xsi:type="dcterms:W3CDTF">2025-09-23T15:05:00Z</dcterms:created>
  <dcterms:modified xsi:type="dcterms:W3CDTF">2025-09-25T09:34:00Z</dcterms:modified>
</cp:coreProperties>
</file>